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729"/>
        <w:gridCol w:w="570"/>
        <w:gridCol w:w="3952"/>
        <w:gridCol w:w="104"/>
      </w:tblGrid>
      <w:tr w:rsidR="00A4504D" w:rsidRPr="009B0EF6" w:rsidTr="00A4504D">
        <w:tc>
          <w:tcPr>
            <w:tcW w:w="5507" w:type="dxa"/>
            <w:gridSpan w:val="2"/>
          </w:tcPr>
          <w:p w:rsidR="00A4504D" w:rsidRPr="009B0EF6" w:rsidRDefault="00A4504D" w:rsidP="00A4504D">
            <w:pPr>
              <w:tabs>
                <w:tab w:val="left" w:pos="3119"/>
              </w:tabs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64" w:type="dxa"/>
            <w:gridSpan w:val="2"/>
          </w:tcPr>
          <w:p w:rsidR="00A4504D" w:rsidRPr="009B0EF6" w:rsidRDefault="00A4504D" w:rsidP="00A4504D">
            <w:pPr>
              <w:tabs>
                <w:tab w:val="left" w:pos="3119"/>
              </w:tabs>
              <w:overflowPunct/>
              <w:autoSpaceDE/>
              <w:autoSpaceDN/>
              <w:adjustRightInd/>
              <w:ind w:left="168" w:firstLine="0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B0EF6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</w:tc>
      </w:tr>
      <w:tr w:rsidR="00A4504D" w:rsidRPr="009B0EF6" w:rsidTr="00A4504D">
        <w:trPr>
          <w:gridAfter w:val="1"/>
          <w:wAfter w:w="107" w:type="dxa"/>
        </w:trPr>
        <w:tc>
          <w:tcPr>
            <w:tcW w:w="4928" w:type="dxa"/>
          </w:tcPr>
          <w:p w:rsidR="00A4504D" w:rsidRPr="009B0EF6" w:rsidRDefault="00A4504D" w:rsidP="00A4504D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A4504D" w:rsidRDefault="00A4504D" w:rsidP="00A4504D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</w:t>
            </w:r>
            <w:r w:rsidRPr="009B0EF6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>а-главный инженер</w:t>
            </w:r>
            <w:r w:rsidRPr="009B0EF6">
              <w:rPr>
                <w:rFonts w:ascii="Times New Roman" w:hAnsi="Times New Roman"/>
                <w:sz w:val="24"/>
                <w:szCs w:val="24"/>
              </w:rPr>
              <w:t xml:space="preserve"> филиала АО «Тюменьэнерго» Урайские электрические сети</w:t>
            </w:r>
          </w:p>
          <w:p w:rsidR="00A4504D" w:rsidRDefault="00A4504D" w:rsidP="00A4504D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 И.В. Смышляев</w:t>
            </w:r>
          </w:p>
          <w:p w:rsidR="00A4504D" w:rsidRDefault="00A4504D" w:rsidP="00A4504D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:rsidR="00A4504D" w:rsidRPr="009B0EF6" w:rsidRDefault="00A4504D" w:rsidP="00A4504D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«____»______________________2017г.</w:t>
            </w:r>
          </w:p>
        </w:tc>
      </w:tr>
      <w:tr w:rsidR="00A4504D" w:rsidRPr="009B0EF6" w:rsidTr="00A4504D">
        <w:trPr>
          <w:gridAfter w:val="1"/>
          <w:wAfter w:w="107" w:type="dxa"/>
        </w:trPr>
        <w:tc>
          <w:tcPr>
            <w:tcW w:w="4928" w:type="dxa"/>
          </w:tcPr>
          <w:p w:rsidR="00A4504D" w:rsidRPr="009B0EF6" w:rsidRDefault="00A4504D" w:rsidP="00A4504D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2"/>
          </w:tcPr>
          <w:p w:rsidR="00A4504D" w:rsidRPr="009B0EF6" w:rsidRDefault="00A4504D" w:rsidP="00A4504D">
            <w:pPr>
              <w:overflowPunct/>
              <w:autoSpaceDE/>
              <w:autoSpaceDN/>
              <w:adjustRightInd/>
              <w:ind w:left="168" w:firstLine="34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spacing w:line="504" w:lineRule="exact"/>
        <w:ind w:left="5160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spacing w:line="504" w:lineRule="exact"/>
        <w:ind w:left="5160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spacing w:line="504" w:lineRule="exact"/>
        <w:ind w:left="5160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spacing w:line="504" w:lineRule="exact"/>
        <w:ind w:left="5160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spacing w:line="504" w:lineRule="exact"/>
        <w:ind w:left="5160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spacing w:line="504" w:lineRule="exact"/>
        <w:ind w:left="5160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  <w:r w:rsidRPr="009B0EF6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ТЕХНИЧЕСКОЕ ЗАДАНИЕ </w:t>
      </w:r>
    </w:p>
    <w:p w:rsidR="00A4504D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  <w:r w:rsidRPr="00451DF7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оказание услуг по техническому облуживанию автоматической установки пожарной сигнализации на объектах </w:t>
      </w:r>
      <w:r w:rsidR="00F84F5A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Советского</w:t>
      </w:r>
      <w:r w:rsidRPr="00451DF7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 xml:space="preserve"> РЭС филиала </w:t>
      </w: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451DF7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АО «Тюменьэнер</w:t>
      </w:r>
      <w:r w:rsidR="00F84F5A">
        <w:rPr>
          <w:rFonts w:ascii="Times New Roman" w:eastAsia="Arial Unicode MS" w:hAnsi="Times New Roman"/>
          <w:b/>
          <w:bCs/>
          <w:color w:val="000000"/>
          <w:sz w:val="24"/>
          <w:szCs w:val="24"/>
        </w:rPr>
        <w:t>го» Урайские электрические сети</w:t>
      </w: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9B0EF6">
        <w:rPr>
          <w:rFonts w:ascii="Times New Roman" w:eastAsia="Arial Unicode MS" w:hAnsi="Times New Roman"/>
          <w:color w:val="000000"/>
          <w:sz w:val="24"/>
          <w:szCs w:val="24"/>
        </w:rPr>
        <w:tab/>
      </w: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4504D" w:rsidRPr="009B0EF6" w:rsidRDefault="00A4504D" w:rsidP="00A4504D">
      <w:pPr>
        <w:tabs>
          <w:tab w:val="left" w:leader="underscore" w:pos="5758"/>
        </w:tabs>
        <w:overflowPunct/>
        <w:autoSpaceDE/>
        <w:autoSpaceDN/>
        <w:adjustRightInd/>
        <w:ind w:firstLine="0"/>
        <w:jc w:val="center"/>
        <w:textAlignment w:val="auto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A4504D" w:rsidRDefault="00A4504D" w:rsidP="00A4504D">
      <w:pPr>
        <w:tabs>
          <w:tab w:val="left" w:leader="underscore" w:pos="1560"/>
          <w:tab w:val="left" w:leader="underscore" w:pos="3828"/>
          <w:tab w:val="left" w:leader="underscore" w:pos="5812"/>
          <w:tab w:val="left" w:pos="8931"/>
        </w:tabs>
        <w:overflowPunct/>
        <w:autoSpaceDE/>
        <w:autoSpaceDN/>
        <w:adjustRightInd/>
        <w:spacing w:line="270" w:lineRule="exact"/>
        <w:ind w:right="425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Default="00A4504D" w:rsidP="00A4504D">
      <w:pPr>
        <w:tabs>
          <w:tab w:val="left" w:leader="underscore" w:pos="1560"/>
          <w:tab w:val="left" w:leader="underscore" w:pos="3828"/>
          <w:tab w:val="left" w:leader="underscore" w:pos="5812"/>
          <w:tab w:val="left" w:pos="8931"/>
        </w:tabs>
        <w:overflowPunct/>
        <w:autoSpaceDE/>
        <w:autoSpaceDN/>
        <w:adjustRightInd/>
        <w:spacing w:line="270" w:lineRule="exact"/>
        <w:ind w:right="425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Default="00A4504D" w:rsidP="00A4504D">
      <w:pPr>
        <w:tabs>
          <w:tab w:val="left" w:leader="underscore" w:pos="1560"/>
          <w:tab w:val="left" w:leader="underscore" w:pos="3828"/>
          <w:tab w:val="left" w:leader="underscore" w:pos="5812"/>
          <w:tab w:val="left" w:pos="8931"/>
        </w:tabs>
        <w:overflowPunct/>
        <w:autoSpaceDE/>
        <w:autoSpaceDN/>
        <w:adjustRightInd/>
        <w:spacing w:line="270" w:lineRule="exact"/>
        <w:ind w:right="425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Default="00A4504D" w:rsidP="00A4504D">
      <w:pPr>
        <w:tabs>
          <w:tab w:val="left" w:leader="underscore" w:pos="1560"/>
          <w:tab w:val="left" w:leader="underscore" w:pos="3828"/>
          <w:tab w:val="left" w:leader="underscore" w:pos="5812"/>
          <w:tab w:val="left" w:pos="8931"/>
        </w:tabs>
        <w:overflowPunct/>
        <w:autoSpaceDE/>
        <w:autoSpaceDN/>
        <w:adjustRightInd/>
        <w:spacing w:line="270" w:lineRule="exact"/>
        <w:ind w:right="425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Default="00A4504D" w:rsidP="00A4504D">
      <w:pPr>
        <w:tabs>
          <w:tab w:val="left" w:leader="underscore" w:pos="1560"/>
          <w:tab w:val="left" w:leader="underscore" w:pos="3828"/>
          <w:tab w:val="left" w:leader="underscore" w:pos="5812"/>
          <w:tab w:val="left" w:pos="8931"/>
        </w:tabs>
        <w:overflowPunct/>
        <w:autoSpaceDE/>
        <w:autoSpaceDN/>
        <w:adjustRightInd/>
        <w:spacing w:line="270" w:lineRule="exact"/>
        <w:ind w:right="425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Default="00A4504D" w:rsidP="00A4504D">
      <w:pPr>
        <w:tabs>
          <w:tab w:val="left" w:leader="underscore" w:pos="1560"/>
          <w:tab w:val="left" w:leader="underscore" w:pos="3828"/>
          <w:tab w:val="left" w:leader="underscore" w:pos="5812"/>
          <w:tab w:val="left" w:pos="8931"/>
        </w:tabs>
        <w:overflowPunct/>
        <w:autoSpaceDE/>
        <w:autoSpaceDN/>
        <w:adjustRightInd/>
        <w:spacing w:line="270" w:lineRule="exact"/>
        <w:ind w:right="425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Default="00A4504D" w:rsidP="00A4504D">
      <w:pPr>
        <w:tabs>
          <w:tab w:val="left" w:leader="underscore" w:pos="1560"/>
          <w:tab w:val="left" w:leader="underscore" w:pos="3828"/>
          <w:tab w:val="left" w:leader="underscore" w:pos="5812"/>
          <w:tab w:val="left" w:pos="8931"/>
        </w:tabs>
        <w:overflowPunct/>
        <w:autoSpaceDE/>
        <w:autoSpaceDN/>
        <w:adjustRightInd/>
        <w:spacing w:line="270" w:lineRule="exact"/>
        <w:ind w:right="425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Default="00A4504D" w:rsidP="00A4504D">
      <w:pPr>
        <w:tabs>
          <w:tab w:val="left" w:leader="underscore" w:pos="1560"/>
          <w:tab w:val="left" w:leader="underscore" w:pos="3828"/>
          <w:tab w:val="left" w:leader="underscore" w:pos="5812"/>
          <w:tab w:val="left" w:pos="8931"/>
        </w:tabs>
        <w:overflowPunct/>
        <w:autoSpaceDE/>
        <w:autoSpaceDN/>
        <w:adjustRightInd/>
        <w:spacing w:line="270" w:lineRule="exact"/>
        <w:ind w:right="425" w:firstLine="0"/>
        <w:textAlignment w:val="auto"/>
        <w:rPr>
          <w:rFonts w:ascii="Times New Roman" w:eastAsia="Arial Unicode MS" w:hAnsi="Times New Roman"/>
          <w:b/>
          <w:bCs/>
          <w:color w:val="000000"/>
          <w:sz w:val="24"/>
          <w:szCs w:val="24"/>
        </w:rPr>
      </w:pPr>
    </w:p>
    <w:p w:rsidR="00A4504D" w:rsidRPr="009B0EF6" w:rsidRDefault="00A4504D" w:rsidP="00A4504D">
      <w:pPr>
        <w:overflowPunct/>
        <w:autoSpaceDE/>
        <w:autoSpaceDN/>
        <w:adjustRightInd/>
        <w:spacing w:after="472" w:line="210" w:lineRule="exact"/>
        <w:ind w:left="1598" w:firstLine="529"/>
        <w:textAlignment w:val="auto"/>
        <w:rPr>
          <w:rFonts w:ascii="Times New Roman" w:eastAsia="Arial Unicode MS" w:hAnsi="Times New Roman"/>
          <w:iCs/>
          <w:color w:val="000000"/>
          <w:sz w:val="20"/>
        </w:rPr>
      </w:pPr>
      <w:r w:rsidRPr="009B0EF6">
        <w:rPr>
          <w:rFonts w:ascii="Times New Roman" w:eastAsia="Arial Unicode MS" w:hAnsi="Times New Roman"/>
          <w:iCs/>
          <w:color w:val="000000"/>
          <w:sz w:val="16"/>
          <w:szCs w:val="16"/>
        </w:rPr>
        <w:t xml:space="preserve">   </w:t>
      </w:r>
    </w:p>
    <w:p w:rsidR="00A4504D" w:rsidRPr="009B0EF6" w:rsidRDefault="00A4504D" w:rsidP="00A4504D">
      <w:pPr>
        <w:overflowPunct/>
        <w:autoSpaceDE/>
        <w:autoSpaceDN/>
        <w:adjustRightInd/>
        <w:spacing w:line="210" w:lineRule="exact"/>
        <w:ind w:firstLine="0"/>
        <w:jc w:val="center"/>
        <w:textAlignment w:val="auto"/>
        <w:rPr>
          <w:rFonts w:ascii="Times New Roman" w:eastAsia="Arial Unicode MS" w:hAnsi="Times New Roman"/>
          <w:iCs/>
          <w:color w:val="000000"/>
          <w:sz w:val="20"/>
        </w:rPr>
      </w:pPr>
    </w:p>
    <w:p w:rsidR="00A4504D" w:rsidRDefault="00A4504D" w:rsidP="00A4504D">
      <w:pPr>
        <w:overflowPunct/>
        <w:autoSpaceDE/>
        <w:autoSpaceDN/>
        <w:adjustRightInd/>
        <w:spacing w:line="210" w:lineRule="exact"/>
        <w:ind w:firstLine="0"/>
        <w:jc w:val="center"/>
        <w:textAlignment w:val="auto"/>
        <w:rPr>
          <w:rFonts w:ascii="Times New Roman" w:eastAsia="Arial Unicode MS" w:hAnsi="Times New Roman"/>
          <w:iCs/>
          <w:color w:val="000000"/>
          <w:sz w:val="24"/>
        </w:rPr>
      </w:pPr>
    </w:p>
    <w:p w:rsidR="00A4504D" w:rsidRDefault="00A4504D" w:rsidP="00A4504D">
      <w:pPr>
        <w:overflowPunct/>
        <w:autoSpaceDE/>
        <w:autoSpaceDN/>
        <w:adjustRightInd/>
        <w:spacing w:line="210" w:lineRule="exact"/>
        <w:ind w:firstLine="0"/>
        <w:jc w:val="center"/>
        <w:textAlignment w:val="auto"/>
        <w:rPr>
          <w:rFonts w:ascii="Times New Roman" w:eastAsia="Arial Unicode MS" w:hAnsi="Times New Roman"/>
          <w:iCs/>
          <w:color w:val="000000"/>
          <w:sz w:val="24"/>
        </w:rPr>
      </w:pPr>
    </w:p>
    <w:p w:rsidR="00A4504D" w:rsidRDefault="00A4504D" w:rsidP="00A4504D">
      <w:pPr>
        <w:overflowPunct/>
        <w:autoSpaceDE/>
        <w:autoSpaceDN/>
        <w:adjustRightInd/>
        <w:spacing w:line="210" w:lineRule="exact"/>
        <w:ind w:firstLine="0"/>
        <w:jc w:val="center"/>
        <w:textAlignment w:val="auto"/>
        <w:rPr>
          <w:rFonts w:ascii="Times New Roman" w:eastAsia="Arial Unicode MS" w:hAnsi="Times New Roman"/>
          <w:iCs/>
          <w:color w:val="000000"/>
          <w:sz w:val="24"/>
        </w:rPr>
      </w:pPr>
    </w:p>
    <w:p w:rsidR="00A4504D" w:rsidRPr="009B0EF6" w:rsidRDefault="00A4504D" w:rsidP="00A4504D">
      <w:pPr>
        <w:overflowPunct/>
        <w:autoSpaceDE/>
        <w:autoSpaceDN/>
        <w:adjustRightInd/>
        <w:spacing w:line="210" w:lineRule="exact"/>
        <w:ind w:firstLine="0"/>
        <w:jc w:val="center"/>
        <w:textAlignment w:val="auto"/>
        <w:rPr>
          <w:rFonts w:ascii="Times New Roman" w:eastAsia="Arial Unicode MS" w:hAnsi="Times New Roman"/>
          <w:iCs/>
          <w:color w:val="000000"/>
          <w:sz w:val="24"/>
        </w:rPr>
      </w:pPr>
      <w:r w:rsidRPr="009B0EF6">
        <w:rPr>
          <w:rFonts w:ascii="Times New Roman" w:eastAsia="Arial Unicode MS" w:hAnsi="Times New Roman"/>
          <w:iCs/>
          <w:color w:val="000000"/>
          <w:sz w:val="24"/>
        </w:rPr>
        <w:t>г. Урай, 201</w:t>
      </w:r>
      <w:r>
        <w:rPr>
          <w:rFonts w:ascii="Times New Roman" w:eastAsia="Arial Unicode MS" w:hAnsi="Times New Roman"/>
          <w:iCs/>
          <w:color w:val="000000"/>
          <w:sz w:val="24"/>
        </w:rPr>
        <w:t>7</w:t>
      </w:r>
    </w:p>
    <w:p w:rsidR="00F22B1D" w:rsidRDefault="00F22B1D" w:rsidP="00BE49BB">
      <w:pPr>
        <w:jc w:val="center"/>
        <w:rPr>
          <w:b/>
          <w:sz w:val="20"/>
        </w:rPr>
      </w:pPr>
    </w:p>
    <w:p w:rsidR="00F22B1D" w:rsidRDefault="00F22B1D" w:rsidP="00BE49BB">
      <w:pPr>
        <w:jc w:val="center"/>
        <w:rPr>
          <w:b/>
          <w:sz w:val="20"/>
        </w:rPr>
      </w:pPr>
    </w:p>
    <w:p w:rsidR="00CB0D48" w:rsidRPr="00F84F5A" w:rsidRDefault="00CB0D48" w:rsidP="00CB0D48">
      <w:pPr>
        <w:jc w:val="both"/>
        <w:rPr>
          <w:rFonts w:ascii="Times New Roman" w:hAnsi="Times New Roman"/>
          <w:b/>
          <w:sz w:val="24"/>
          <w:szCs w:val="24"/>
        </w:rPr>
      </w:pPr>
    </w:p>
    <w:p w:rsidR="00CB0D48" w:rsidRPr="00F84F5A" w:rsidRDefault="00CB0D48" w:rsidP="00CB0D48">
      <w:pPr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 xml:space="preserve">Работы выполняются в соответствии с действующими </w:t>
      </w:r>
      <w:r w:rsidR="008C0ABE" w:rsidRPr="00F84F5A">
        <w:rPr>
          <w:rFonts w:ascii="Times New Roman" w:hAnsi="Times New Roman"/>
          <w:sz w:val="24"/>
          <w:szCs w:val="24"/>
        </w:rPr>
        <w:t xml:space="preserve">СТО 34.01-27.3-001-2014 </w:t>
      </w:r>
      <w:r w:rsidR="00CC3674" w:rsidRPr="00F84F5A">
        <w:rPr>
          <w:rFonts w:ascii="Times New Roman" w:hAnsi="Times New Roman"/>
          <w:sz w:val="24"/>
          <w:szCs w:val="24"/>
        </w:rPr>
        <w:t>ВНПБ 28</w:t>
      </w:r>
      <w:r w:rsidR="008C0ABE" w:rsidRPr="00F84F5A">
        <w:rPr>
          <w:rFonts w:ascii="Times New Roman" w:hAnsi="Times New Roman"/>
          <w:sz w:val="24"/>
          <w:szCs w:val="24"/>
        </w:rPr>
        <w:t>-14</w:t>
      </w:r>
    </w:p>
    <w:p w:rsidR="00CB0D48" w:rsidRPr="00F84F5A" w:rsidRDefault="00CB0D48" w:rsidP="00CB0D48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0D48" w:rsidRPr="00F84F5A" w:rsidRDefault="00CB0D48" w:rsidP="00CB0D48">
      <w:pPr>
        <w:numPr>
          <w:ilvl w:val="0"/>
          <w:numId w:val="1"/>
        </w:numPr>
        <w:tabs>
          <w:tab w:val="left" w:pos="720"/>
        </w:tabs>
        <w:overflowPunct/>
        <w:autoSpaceDE/>
        <w:adjustRightInd/>
        <w:textAlignment w:val="auto"/>
        <w:rPr>
          <w:rFonts w:ascii="Times New Roman" w:hAnsi="Times New Roman"/>
          <w:b/>
          <w:sz w:val="24"/>
          <w:szCs w:val="24"/>
        </w:rPr>
      </w:pPr>
      <w:r w:rsidRPr="00F84F5A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CB0D48" w:rsidRPr="00F84F5A" w:rsidRDefault="00CB0D48" w:rsidP="00CB0D48">
      <w:pPr>
        <w:tabs>
          <w:tab w:val="left" w:pos="720"/>
        </w:tabs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 xml:space="preserve">Объекты </w:t>
      </w:r>
      <w:r w:rsidR="008C0ABE" w:rsidRPr="00F84F5A">
        <w:rPr>
          <w:rFonts w:ascii="Times New Roman" w:hAnsi="Times New Roman"/>
          <w:sz w:val="24"/>
          <w:szCs w:val="24"/>
        </w:rPr>
        <w:t xml:space="preserve">Советского РЭС </w:t>
      </w:r>
      <w:r w:rsidRPr="00F84F5A">
        <w:rPr>
          <w:rFonts w:ascii="Times New Roman" w:hAnsi="Times New Roman"/>
          <w:sz w:val="24"/>
          <w:szCs w:val="24"/>
        </w:rPr>
        <w:t xml:space="preserve">филиала АО «Тюменьэнерго» </w:t>
      </w:r>
      <w:r w:rsidR="00BE49BB" w:rsidRPr="00F84F5A">
        <w:rPr>
          <w:rFonts w:ascii="Times New Roman" w:hAnsi="Times New Roman"/>
          <w:sz w:val="24"/>
          <w:szCs w:val="24"/>
        </w:rPr>
        <w:t>Урайские электрических</w:t>
      </w:r>
      <w:r w:rsidRPr="00F84F5A">
        <w:rPr>
          <w:rFonts w:ascii="Times New Roman" w:hAnsi="Times New Roman"/>
          <w:sz w:val="24"/>
          <w:szCs w:val="24"/>
        </w:rPr>
        <w:t xml:space="preserve"> сетей расположены на территории Тюменской </w:t>
      </w:r>
      <w:r w:rsidR="00BE49BB" w:rsidRPr="00F84F5A">
        <w:rPr>
          <w:rFonts w:ascii="Times New Roman" w:hAnsi="Times New Roman"/>
          <w:sz w:val="24"/>
          <w:szCs w:val="24"/>
        </w:rPr>
        <w:t xml:space="preserve">области, </w:t>
      </w:r>
      <w:r w:rsidR="008C0ABE" w:rsidRPr="00F84F5A">
        <w:rPr>
          <w:rFonts w:ascii="Times New Roman" w:hAnsi="Times New Roman"/>
          <w:sz w:val="24"/>
          <w:szCs w:val="24"/>
        </w:rPr>
        <w:t>Ханты-Мансийского автономного округа, в г.</w:t>
      </w:r>
      <w:r w:rsidRPr="00F84F5A">
        <w:rPr>
          <w:rFonts w:ascii="Times New Roman" w:hAnsi="Times New Roman"/>
          <w:sz w:val="24"/>
          <w:szCs w:val="24"/>
        </w:rPr>
        <w:t xml:space="preserve"> Советском, </w:t>
      </w:r>
      <w:r w:rsidR="008C0ABE" w:rsidRPr="00F84F5A">
        <w:rPr>
          <w:rFonts w:ascii="Times New Roman" w:hAnsi="Times New Roman"/>
          <w:sz w:val="24"/>
          <w:szCs w:val="24"/>
        </w:rPr>
        <w:t xml:space="preserve">г. </w:t>
      </w:r>
      <w:r w:rsidR="00BE49BB" w:rsidRPr="00F84F5A">
        <w:rPr>
          <w:rFonts w:ascii="Times New Roman" w:hAnsi="Times New Roman"/>
          <w:sz w:val="24"/>
          <w:szCs w:val="24"/>
        </w:rPr>
        <w:t xml:space="preserve">Югорск и Советском районе. </w:t>
      </w:r>
    </w:p>
    <w:p w:rsidR="00CB0D48" w:rsidRPr="00F84F5A" w:rsidRDefault="00CB0D48" w:rsidP="00CB0D48">
      <w:pPr>
        <w:tabs>
          <w:tab w:val="left" w:pos="720"/>
        </w:tabs>
        <w:jc w:val="both"/>
        <w:rPr>
          <w:rFonts w:ascii="Times New Roman" w:hAnsi="Times New Roman"/>
          <w:sz w:val="24"/>
          <w:szCs w:val="24"/>
        </w:rPr>
      </w:pPr>
    </w:p>
    <w:p w:rsidR="00CB0D48" w:rsidRPr="00F84F5A" w:rsidRDefault="00CB0D48" w:rsidP="00CB0D48">
      <w:pPr>
        <w:keepNext/>
        <w:keepLines/>
        <w:numPr>
          <w:ilvl w:val="0"/>
          <w:numId w:val="2"/>
        </w:numPr>
        <w:tabs>
          <w:tab w:val="num" w:pos="540"/>
        </w:tabs>
        <w:overflowPunct/>
        <w:autoSpaceDE/>
        <w:adjustRightInd/>
        <w:ind w:left="540" w:hanging="540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F84F5A">
        <w:rPr>
          <w:rFonts w:ascii="Times New Roman" w:hAnsi="Times New Roman"/>
          <w:color w:val="000000"/>
          <w:sz w:val="24"/>
          <w:szCs w:val="24"/>
        </w:rPr>
        <w:t>Перечень объектов, подлежащих техническому обслуживанию:</w:t>
      </w:r>
    </w:p>
    <w:p w:rsidR="00F22B1D" w:rsidRPr="00F84F5A" w:rsidRDefault="00F22B1D" w:rsidP="00F22B1D">
      <w:pPr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color w:val="000000"/>
          <w:sz w:val="24"/>
          <w:szCs w:val="24"/>
        </w:rPr>
        <w:t>- Производственно- диспетчерский пункт</w:t>
      </w:r>
      <w:r w:rsidRPr="00F84F5A">
        <w:rPr>
          <w:rFonts w:ascii="Times New Roman" w:hAnsi="Times New Roman"/>
          <w:sz w:val="24"/>
          <w:szCs w:val="24"/>
        </w:rPr>
        <w:t xml:space="preserve">, расположен на базе СРЭС по адресу: </w:t>
      </w:r>
      <w:proofErr w:type="gramStart"/>
      <w:r w:rsidRPr="00F84F5A">
        <w:rPr>
          <w:rFonts w:ascii="Times New Roman" w:hAnsi="Times New Roman"/>
          <w:sz w:val="24"/>
          <w:szCs w:val="24"/>
        </w:rPr>
        <w:t>628240.г.Советский</w:t>
      </w:r>
      <w:proofErr w:type="gramEnd"/>
      <w:r w:rsidRPr="00F84F5A">
        <w:rPr>
          <w:rFonts w:ascii="Times New Roman" w:hAnsi="Times New Roman"/>
          <w:sz w:val="24"/>
          <w:szCs w:val="24"/>
        </w:rPr>
        <w:t xml:space="preserve"> ул.</w:t>
      </w:r>
      <w:r w:rsidR="003816F2" w:rsidRPr="00F84F5A">
        <w:rPr>
          <w:rFonts w:ascii="Times New Roman" w:hAnsi="Times New Roman"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>Октябрьская 40, Тюменская   область ХМАО-Югра.</w:t>
      </w:r>
    </w:p>
    <w:p w:rsidR="00F22B1D" w:rsidRPr="00F84F5A" w:rsidRDefault="00F22B1D" w:rsidP="00F22B1D">
      <w:pPr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Бокс №2, расположен</w:t>
      </w:r>
      <w:r w:rsidRPr="00F84F5A">
        <w:rPr>
          <w:rFonts w:ascii="Times New Roman" w:hAnsi="Times New Roman"/>
          <w:b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>на базе СРЭС по адресу: 628240.г. Советский ул.</w:t>
      </w:r>
      <w:r w:rsidR="003816F2" w:rsidRPr="00F84F5A">
        <w:rPr>
          <w:rFonts w:ascii="Times New Roman" w:hAnsi="Times New Roman"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>Октябрьская 40, Тюменская   область ХМАО-Югра.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Бокс №3, расположен на базе СРЭС по адресу: 628240.г. Советский ул.</w:t>
      </w:r>
      <w:r w:rsidR="003816F2" w:rsidRPr="00F84F5A">
        <w:rPr>
          <w:rFonts w:ascii="Times New Roman" w:hAnsi="Times New Roman"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>Октябрьская 40, Тюменская обл. ХМАО-Югра.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Бокс №4, расположен на базе СРЭС по адресу: 628240.г. Советский ул.</w:t>
      </w:r>
      <w:r w:rsidR="003816F2" w:rsidRPr="00F84F5A">
        <w:rPr>
          <w:rFonts w:ascii="Times New Roman" w:hAnsi="Times New Roman"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 xml:space="preserve">Октябрьская 40, Тюменская обл. ХМАО-Югра, </w:t>
      </w:r>
    </w:p>
    <w:p w:rsidR="00F22B1D" w:rsidRPr="00F84F5A" w:rsidRDefault="00F22B1D" w:rsidP="00F22B1D">
      <w:pPr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Слесарно- токарная мастерская,</w:t>
      </w:r>
      <w:r w:rsidRPr="00F84F5A">
        <w:rPr>
          <w:rFonts w:ascii="Times New Roman" w:hAnsi="Times New Roman"/>
          <w:b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>расположена на базе СРЭС по адресу: 628240.г. Советский ул.</w:t>
      </w:r>
      <w:r w:rsidR="003816F2" w:rsidRPr="00F84F5A">
        <w:rPr>
          <w:rFonts w:ascii="Times New Roman" w:hAnsi="Times New Roman"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>Октябрьская 40, Тюменская обл. ХМАО-Югра, микрорайон Электросети.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ПС Советская, расположена по адресу: 628240 г. Советский, Тюменская обл. ХМАО-Югра,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ПС Хвойная, расположена по адресу: 628240, г. Югорск, Тюменская обл. ХМАО-Югра.</w:t>
      </w:r>
    </w:p>
    <w:p w:rsidR="00F22B1D" w:rsidRPr="00F84F5A" w:rsidRDefault="00F22B1D" w:rsidP="00F22B1D">
      <w:pPr>
        <w:ind w:left="720" w:firstLine="0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Складское помещение на базе СРЭС расположено по адресу: 628240.г. Советский ул.</w:t>
      </w:r>
      <w:r w:rsidR="003816F2" w:rsidRPr="00F84F5A">
        <w:rPr>
          <w:rFonts w:ascii="Times New Roman" w:hAnsi="Times New Roman"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>Октябрьская 40, Тюменская   область ХМАО-Югра.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</w:t>
      </w:r>
      <w:r w:rsidRPr="00F84F5A">
        <w:rPr>
          <w:rFonts w:ascii="Times New Roman" w:hAnsi="Times New Roman"/>
          <w:b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 xml:space="preserve"> Вагон дом ПС Геологическая, расположен по адресу: 628240, г. Югорск, Тюменская обл. ХМАО-Югра.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ПС Самза, расположенная по адресу: 628240, Советский р-он, Тюменская обл. ХМАО-Югра (</w:t>
      </w:r>
      <w:r w:rsidR="00A32AA8" w:rsidRPr="00F84F5A">
        <w:rPr>
          <w:rFonts w:ascii="Times New Roman" w:hAnsi="Times New Roman"/>
          <w:sz w:val="24"/>
          <w:szCs w:val="24"/>
        </w:rPr>
        <w:t>63 км</w:t>
      </w:r>
      <w:r w:rsidRPr="00F84F5A">
        <w:rPr>
          <w:rFonts w:ascii="Times New Roman" w:hAnsi="Times New Roman"/>
          <w:sz w:val="24"/>
          <w:szCs w:val="24"/>
        </w:rPr>
        <w:t>. от базы г. Советский).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Вагон дом ПС Зеленоборская, расположен по адресу: 628240 Советский р-он, Тюменская обл. ХМАО-Югра (</w:t>
      </w:r>
      <w:r w:rsidR="008C0ABE" w:rsidRPr="00F84F5A">
        <w:rPr>
          <w:rFonts w:ascii="Times New Roman" w:hAnsi="Times New Roman"/>
          <w:sz w:val="24"/>
          <w:szCs w:val="24"/>
        </w:rPr>
        <w:t>32</w:t>
      </w:r>
      <w:r w:rsidRPr="00F84F5A">
        <w:rPr>
          <w:rFonts w:ascii="Times New Roman" w:hAnsi="Times New Roman"/>
          <w:sz w:val="24"/>
          <w:szCs w:val="24"/>
        </w:rPr>
        <w:t xml:space="preserve"> км. от базы г. Советский).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 xml:space="preserve">- Административно-бытовой вагончик ПС Таежная, расположен по адресу: 628240, Советский р-он, Тюменская обл. ХМАО-Югра </w:t>
      </w:r>
      <w:r w:rsidR="00BE2D19" w:rsidRPr="00F84F5A">
        <w:rPr>
          <w:rFonts w:ascii="Times New Roman" w:hAnsi="Times New Roman"/>
          <w:sz w:val="24"/>
          <w:szCs w:val="24"/>
        </w:rPr>
        <w:t>(</w:t>
      </w:r>
      <w:r w:rsidR="008C0ABE" w:rsidRPr="00F84F5A">
        <w:rPr>
          <w:rFonts w:ascii="Times New Roman" w:hAnsi="Times New Roman"/>
          <w:sz w:val="24"/>
          <w:szCs w:val="24"/>
        </w:rPr>
        <w:t>6</w:t>
      </w:r>
      <w:r w:rsidRPr="00F84F5A">
        <w:rPr>
          <w:rFonts w:ascii="Times New Roman" w:hAnsi="Times New Roman"/>
          <w:sz w:val="24"/>
          <w:szCs w:val="24"/>
        </w:rPr>
        <w:t>7 км. от базы г. Советский).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Здание СЭиРВЛ, расположен по адресу: 628240, г. Советский, ул. Садовая 8а, Тюменская обл. ХМАО-Югра.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ПС Алябьево, расположена по адресу: 628240, Советский р-он, Тюменская обл. ХМАО-Югра. (</w:t>
      </w:r>
      <w:r w:rsidR="008C0ABE" w:rsidRPr="00F84F5A">
        <w:rPr>
          <w:rFonts w:ascii="Times New Roman" w:hAnsi="Times New Roman"/>
          <w:sz w:val="24"/>
          <w:szCs w:val="24"/>
        </w:rPr>
        <w:t xml:space="preserve">46 </w:t>
      </w:r>
      <w:r w:rsidRPr="00F84F5A">
        <w:rPr>
          <w:rFonts w:ascii="Times New Roman" w:hAnsi="Times New Roman"/>
          <w:sz w:val="24"/>
          <w:szCs w:val="24"/>
        </w:rPr>
        <w:t>км. от базы г. Советский).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 xml:space="preserve">- Столярная мастерская, расположена на базе СРЭС по адресу: 628240, г. Советский, </w:t>
      </w:r>
      <w:r w:rsidR="003816F2" w:rsidRPr="00F84F5A">
        <w:rPr>
          <w:rFonts w:ascii="Times New Roman" w:hAnsi="Times New Roman"/>
          <w:sz w:val="24"/>
          <w:szCs w:val="24"/>
        </w:rPr>
        <w:t xml:space="preserve">ул. </w:t>
      </w:r>
      <w:r w:rsidRPr="00F84F5A">
        <w:rPr>
          <w:rFonts w:ascii="Times New Roman" w:hAnsi="Times New Roman"/>
          <w:sz w:val="24"/>
          <w:szCs w:val="24"/>
        </w:rPr>
        <w:t>Октябрьская 40, Тюменская обл. ХМАО-Югра.</w:t>
      </w:r>
    </w:p>
    <w:p w:rsidR="00F22B1D" w:rsidRPr="00F84F5A" w:rsidRDefault="00F22B1D" w:rsidP="00F22B1D">
      <w:pPr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 xml:space="preserve">- Вагон охраны, расположен по адресу: 628240, г. Советский, </w:t>
      </w:r>
      <w:r w:rsidR="003816F2" w:rsidRPr="00F84F5A">
        <w:rPr>
          <w:rFonts w:ascii="Times New Roman" w:hAnsi="Times New Roman"/>
          <w:sz w:val="24"/>
          <w:szCs w:val="24"/>
        </w:rPr>
        <w:t xml:space="preserve">ул. </w:t>
      </w:r>
      <w:r w:rsidRPr="00F84F5A">
        <w:rPr>
          <w:rFonts w:ascii="Times New Roman" w:hAnsi="Times New Roman"/>
          <w:sz w:val="24"/>
          <w:szCs w:val="24"/>
        </w:rPr>
        <w:t>Октябрьская 40, Тюменская обл. ХМАО-Югра.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Вагон дом ПС Мансийская, расположен по адресу: 628240, Советский р-он, Тюменская обл. ХМАО-Югра. (</w:t>
      </w:r>
      <w:r w:rsidR="008C0ABE" w:rsidRPr="00F84F5A">
        <w:rPr>
          <w:rFonts w:ascii="Times New Roman" w:hAnsi="Times New Roman"/>
          <w:sz w:val="24"/>
          <w:szCs w:val="24"/>
        </w:rPr>
        <w:t>24</w:t>
      </w:r>
      <w:r w:rsidRPr="00F84F5A">
        <w:rPr>
          <w:rFonts w:ascii="Times New Roman" w:hAnsi="Times New Roman"/>
          <w:sz w:val="24"/>
          <w:szCs w:val="24"/>
        </w:rPr>
        <w:t xml:space="preserve"> км. от базы г. Советский).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Вагон–дом ПС Лема, расположен по адресу: 628240, Советский р-он, Тюменская обл. ХМАО-Югра.</w:t>
      </w:r>
      <w:r w:rsidR="00BE2D19" w:rsidRPr="00F84F5A">
        <w:rPr>
          <w:rFonts w:ascii="Times New Roman" w:hAnsi="Times New Roman"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>- Служебно-жилой дом ПС Агириш, расположена по адресу: 628240, Советский р-он Тюменская обл. ХМАО-Югра. (</w:t>
      </w:r>
      <w:r w:rsidR="008C0ABE" w:rsidRPr="00F84F5A">
        <w:rPr>
          <w:rFonts w:ascii="Times New Roman" w:hAnsi="Times New Roman"/>
          <w:sz w:val="24"/>
          <w:szCs w:val="24"/>
        </w:rPr>
        <w:t>85</w:t>
      </w:r>
      <w:r w:rsidRPr="00F84F5A">
        <w:rPr>
          <w:rFonts w:ascii="Times New Roman" w:hAnsi="Times New Roman"/>
          <w:sz w:val="24"/>
          <w:szCs w:val="24"/>
        </w:rPr>
        <w:t xml:space="preserve"> км. от базы г. Советский)</w:t>
      </w:r>
      <w:r w:rsidR="00A4504D" w:rsidRPr="00F84F5A">
        <w:rPr>
          <w:rFonts w:ascii="Times New Roman" w:hAnsi="Times New Roman"/>
          <w:sz w:val="24"/>
          <w:szCs w:val="24"/>
        </w:rPr>
        <w:t>;</w:t>
      </w:r>
    </w:p>
    <w:p w:rsidR="008C0ABE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ПС Яхлинская, расположена по адресу: 628240, Советский р-он, Тюменская обл. ХМАО-Югра.</w:t>
      </w:r>
      <w:r w:rsidR="00BE2D19" w:rsidRPr="00F84F5A">
        <w:rPr>
          <w:rFonts w:ascii="Times New Roman" w:hAnsi="Times New Roman"/>
          <w:sz w:val="24"/>
          <w:szCs w:val="24"/>
        </w:rPr>
        <w:t xml:space="preserve"> 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lastRenderedPageBreak/>
        <w:t>- Служебно-жилой дом ПС Новокомсомольская, расположен по адресу: 628240, Советский р-он, Тюменская обл. ХМАО-Югра. (</w:t>
      </w:r>
      <w:r w:rsidR="008C0ABE" w:rsidRPr="00F84F5A">
        <w:rPr>
          <w:rFonts w:ascii="Times New Roman" w:hAnsi="Times New Roman"/>
          <w:sz w:val="24"/>
          <w:szCs w:val="24"/>
        </w:rPr>
        <w:t>32</w:t>
      </w:r>
      <w:r w:rsidRPr="00F84F5A">
        <w:rPr>
          <w:rFonts w:ascii="Times New Roman" w:hAnsi="Times New Roman"/>
          <w:sz w:val="24"/>
          <w:szCs w:val="24"/>
        </w:rPr>
        <w:t xml:space="preserve"> км. от базы г. Советский).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Служебно-жилой дом ПС Омега, расположен по адресу: 628240, Советский р-он, Тюменская обл. ХМАО-Югра. (</w:t>
      </w:r>
      <w:r w:rsidR="00A32AA8" w:rsidRPr="00F84F5A">
        <w:rPr>
          <w:rFonts w:ascii="Times New Roman" w:hAnsi="Times New Roman"/>
          <w:sz w:val="24"/>
          <w:szCs w:val="24"/>
        </w:rPr>
        <w:t>22 км</w:t>
      </w:r>
      <w:r w:rsidRPr="00F84F5A">
        <w:rPr>
          <w:rFonts w:ascii="Times New Roman" w:hAnsi="Times New Roman"/>
          <w:sz w:val="24"/>
          <w:szCs w:val="24"/>
        </w:rPr>
        <w:t>. от базы г. Советский).</w:t>
      </w:r>
    </w:p>
    <w:p w:rsidR="00F22B1D" w:rsidRPr="00F84F5A" w:rsidRDefault="00F22B1D" w:rsidP="00F22B1D">
      <w:pPr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 Служебно-жилой дом ПС Комаровская, расположен по адресу: 628240, Советский р-он, Тюменская обл. ХМАО-Югра.</w:t>
      </w:r>
      <w:r w:rsidR="00BE2D19" w:rsidRPr="00F84F5A">
        <w:rPr>
          <w:rFonts w:ascii="Times New Roman" w:hAnsi="Times New Roman"/>
          <w:sz w:val="24"/>
          <w:szCs w:val="24"/>
        </w:rPr>
        <w:t xml:space="preserve"> (</w:t>
      </w:r>
      <w:r w:rsidR="00A32AA8" w:rsidRPr="00F84F5A">
        <w:rPr>
          <w:rFonts w:ascii="Times New Roman" w:hAnsi="Times New Roman"/>
          <w:sz w:val="24"/>
          <w:szCs w:val="24"/>
        </w:rPr>
        <w:t>70 км</w:t>
      </w:r>
      <w:r w:rsidR="00BE2D19" w:rsidRPr="00F84F5A">
        <w:rPr>
          <w:rFonts w:ascii="Times New Roman" w:hAnsi="Times New Roman"/>
          <w:sz w:val="24"/>
          <w:szCs w:val="24"/>
        </w:rPr>
        <w:t>. от базы г. Советский).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Служебно-жилой дом ПС Даниловская, расположен по адресу: 628240, Советский р-он, Тюменская обл. ХМАО-</w:t>
      </w:r>
      <w:r w:rsidR="00A32AA8" w:rsidRPr="00F84F5A">
        <w:rPr>
          <w:rFonts w:ascii="Times New Roman" w:hAnsi="Times New Roman"/>
          <w:sz w:val="24"/>
          <w:szCs w:val="24"/>
        </w:rPr>
        <w:t>Югра.</w:t>
      </w:r>
      <w:r w:rsidR="00BE2D19" w:rsidRPr="00F84F5A">
        <w:rPr>
          <w:rFonts w:ascii="Times New Roman" w:hAnsi="Times New Roman"/>
          <w:sz w:val="24"/>
          <w:szCs w:val="24"/>
        </w:rPr>
        <w:t xml:space="preserve"> (</w:t>
      </w:r>
      <w:r w:rsidR="008C0ABE" w:rsidRPr="00F84F5A">
        <w:rPr>
          <w:rFonts w:ascii="Times New Roman" w:hAnsi="Times New Roman"/>
          <w:sz w:val="24"/>
          <w:szCs w:val="24"/>
        </w:rPr>
        <w:t>90 км</w:t>
      </w:r>
      <w:r w:rsidR="00BE2D19" w:rsidRPr="00F84F5A">
        <w:rPr>
          <w:rFonts w:ascii="Times New Roman" w:hAnsi="Times New Roman"/>
          <w:sz w:val="24"/>
          <w:szCs w:val="24"/>
        </w:rPr>
        <w:t>. от базы г. Советский).</w:t>
      </w:r>
    </w:p>
    <w:p w:rsidR="00F22B1D" w:rsidRPr="00F84F5A" w:rsidRDefault="00F22B1D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 xml:space="preserve">- Здание ремонтной базы, расположен по адресу: 628240, </w:t>
      </w:r>
      <w:r w:rsidR="003816F2" w:rsidRPr="00F84F5A">
        <w:rPr>
          <w:rFonts w:ascii="Times New Roman" w:hAnsi="Times New Roman"/>
          <w:sz w:val="24"/>
          <w:szCs w:val="24"/>
        </w:rPr>
        <w:t xml:space="preserve">г. </w:t>
      </w:r>
      <w:r w:rsidRPr="00F84F5A">
        <w:rPr>
          <w:rFonts w:ascii="Times New Roman" w:hAnsi="Times New Roman"/>
          <w:sz w:val="24"/>
          <w:szCs w:val="24"/>
        </w:rPr>
        <w:t xml:space="preserve">Советский, </w:t>
      </w:r>
      <w:r w:rsidR="003816F2" w:rsidRPr="00F84F5A">
        <w:rPr>
          <w:rFonts w:ascii="Times New Roman" w:hAnsi="Times New Roman"/>
          <w:sz w:val="24"/>
          <w:szCs w:val="24"/>
        </w:rPr>
        <w:t xml:space="preserve">ул. Октябрьская 40, </w:t>
      </w:r>
      <w:r w:rsidR="009A0934" w:rsidRPr="00F84F5A">
        <w:rPr>
          <w:rFonts w:ascii="Times New Roman" w:hAnsi="Times New Roman"/>
          <w:sz w:val="24"/>
          <w:szCs w:val="24"/>
        </w:rPr>
        <w:t>Тюменская обл. ХМАО-Югра;</w:t>
      </w:r>
    </w:p>
    <w:p w:rsidR="009A0934" w:rsidRPr="00F84F5A" w:rsidRDefault="009A0934" w:rsidP="00F22B1D">
      <w:pPr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Административное здание, расположенное по адресу: 628240, г. Советский, ул. Советская 30, Тюменская обл. ХМАО-Югра;</w:t>
      </w:r>
    </w:p>
    <w:p w:rsidR="00C32B69" w:rsidRPr="00F84F5A" w:rsidRDefault="00C32B69" w:rsidP="00C32B69">
      <w:pPr>
        <w:keepNext/>
        <w:keepLines/>
        <w:numPr>
          <w:ilvl w:val="0"/>
          <w:numId w:val="2"/>
        </w:numPr>
        <w:tabs>
          <w:tab w:val="clear" w:pos="720"/>
          <w:tab w:val="left" w:pos="709"/>
          <w:tab w:val="left" w:pos="993"/>
          <w:tab w:val="left" w:pos="1276"/>
        </w:tabs>
        <w:overflowPunct/>
        <w:autoSpaceDE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color w:val="000000"/>
          <w:sz w:val="24"/>
          <w:szCs w:val="24"/>
        </w:rPr>
        <w:t>Срок выполнения работ по техническому обслуживанию с 1 января 201</w:t>
      </w:r>
      <w:r w:rsidR="00CC3674" w:rsidRPr="00F84F5A">
        <w:rPr>
          <w:rFonts w:ascii="Times New Roman" w:hAnsi="Times New Roman"/>
          <w:color w:val="000000"/>
          <w:sz w:val="24"/>
          <w:szCs w:val="24"/>
        </w:rPr>
        <w:t>8</w:t>
      </w:r>
      <w:r w:rsidRPr="00F84F5A">
        <w:rPr>
          <w:rFonts w:ascii="Times New Roman" w:hAnsi="Times New Roman"/>
          <w:color w:val="000000"/>
          <w:sz w:val="24"/>
          <w:szCs w:val="24"/>
        </w:rPr>
        <w:t>г. по 31 декабря 201</w:t>
      </w:r>
      <w:r w:rsidR="00CC3674" w:rsidRPr="00F84F5A">
        <w:rPr>
          <w:rFonts w:ascii="Times New Roman" w:hAnsi="Times New Roman"/>
          <w:color w:val="000000"/>
          <w:sz w:val="24"/>
          <w:szCs w:val="24"/>
        </w:rPr>
        <w:t>8</w:t>
      </w:r>
      <w:r w:rsidRPr="00F84F5A">
        <w:rPr>
          <w:rFonts w:ascii="Times New Roman" w:hAnsi="Times New Roman"/>
          <w:color w:val="000000"/>
          <w:sz w:val="24"/>
          <w:szCs w:val="24"/>
        </w:rPr>
        <w:t>г.</w:t>
      </w:r>
    </w:p>
    <w:p w:rsidR="00C32B69" w:rsidRPr="00F84F5A" w:rsidRDefault="00C32B69" w:rsidP="00C32B69">
      <w:pPr>
        <w:pStyle w:val="a3"/>
        <w:tabs>
          <w:tab w:val="left" w:pos="709"/>
        </w:tabs>
        <w:spacing w:line="240" w:lineRule="auto"/>
        <w:ind w:firstLine="567"/>
        <w:rPr>
          <w:b/>
          <w:sz w:val="24"/>
          <w:szCs w:val="24"/>
        </w:rPr>
      </w:pPr>
      <w:r w:rsidRPr="00F84F5A">
        <w:rPr>
          <w:sz w:val="24"/>
          <w:szCs w:val="24"/>
        </w:rPr>
        <w:t>1.3. Вид работ: техническое обслуживание автоматических установок пожарной сигнализации, оповещения и эвакуации при пожаре на объектах филиала АО «Тюменьэнерго» Урайские ЭС с устранением выявленных дефектов.</w:t>
      </w:r>
    </w:p>
    <w:p w:rsidR="00C32B69" w:rsidRPr="00F84F5A" w:rsidRDefault="00C32B69" w:rsidP="00C32B69">
      <w:pPr>
        <w:pStyle w:val="a3"/>
        <w:numPr>
          <w:ilvl w:val="1"/>
          <w:numId w:val="3"/>
        </w:numPr>
        <w:tabs>
          <w:tab w:val="left" w:pos="709"/>
          <w:tab w:val="left" w:pos="993"/>
        </w:tabs>
        <w:spacing w:line="240" w:lineRule="auto"/>
        <w:ind w:left="0" w:firstLine="567"/>
        <w:rPr>
          <w:b/>
          <w:sz w:val="24"/>
          <w:szCs w:val="24"/>
        </w:rPr>
      </w:pPr>
      <w:r w:rsidRPr="00F84F5A">
        <w:rPr>
          <w:sz w:val="24"/>
          <w:szCs w:val="24"/>
        </w:rPr>
        <w:t>Требования к Подрядчику</w:t>
      </w:r>
      <w:r w:rsidRPr="00F84F5A">
        <w:rPr>
          <w:b/>
          <w:sz w:val="24"/>
          <w:szCs w:val="24"/>
        </w:rPr>
        <w:t>:</w:t>
      </w:r>
    </w:p>
    <w:p w:rsidR="00C32B69" w:rsidRPr="00F84F5A" w:rsidRDefault="00C32B69" w:rsidP="00C32B69">
      <w:pPr>
        <w:pStyle w:val="a3"/>
        <w:tabs>
          <w:tab w:val="left" w:pos="567"/>
          <w:tab w:val="num" w:pos="1494"/>
        </w:tabs>
        <w:spacing w:line="240" w:lineRule="auto"/>
        <w:ind w:firstLine="927"/>
        <w:rPr>
          <w:sz w:val="24"/>
          <w:szCs w:val="24"/>
        </w:rPr>
      </w:pPr>
      <w:r w:rsidRPr="00F84F5A">
        <w:rPr>
          <w:sz w:val="24"/>
          <w:szCs w:val="24"/>
        </w:rPr>
        <w:t>- выполнять работы по техническому обслуживанию автоматических установок пожарной сигнализации, оповещения и эвакуации при пожаре, а также устранение выявленных дефектов, в соответствии с требованиями технической документации;</w:t>
      </w:r>
    </w:p>
    <w:p w:rsidR="003A282D" w:rsidRPr="00F84F5A" w:rsidRDefault="003A282D" w:rsidP="00C32B69">
      <w:pPr>
        <w:pStyle w:val="a3"/>
        <w:tabs>
          <w:tab w:val="left" w:pos="567"/>
          <w:tab w:val="num" w:pos="1494"/>
        </w:tabs>
        <w:spacing w:line="240" w:lineRule="auto"/>
        <w:ind w:firstLine="927"/>
        <w:rPr>
          <w:sz w:val="24"/>
          <w:szCs w:val="24"/>
        </w:rPr>
      </w:pPr>
      <w:r w:rsidRPr="00F84F5A">
        <w:rPr>
          <w:sz w:val="24"/>
          <w:szCs w:val="24"/>
        </w:rPr>
        <w:t>- знание и соблюдение ИТР и рабочими требований нормативно-технической документации, правил безопасности при выполнении работ по техническому обслуживанию автоматических установок пожарной сигнализации, оповещения и эвакуации при пожаре;</w:t>
      </w:r>
    </w:p>
    <w:p w:rsidR="00F20038" w:rsidRPr="009B0EF6" w:rsidRDefault="00F20038" w:rsidP="00F20038">
      <w:pPr>
        <w:pStyle w:val="a3"/>
        <w:tabs>
          <w:tab w:val="left" w:pos="567"/>
          <w:tab w:val="num" w:pos="1494"/>
        </w:tabs>
        <w:spacing w:line="240" w:lineRule="auto"/>
        <w:ind w:firstLine="927"/>
        <w:rPr>
          <w:sz w:val="24"/>
          <w:szCs w:val="24"/>
        </w:rPr>
      </w:pPr>
      <w:r w:rsidRPr="009B0EF6">
        <w:rPr>
          <w:sz w:val="24"/>
          <w:szCs w:val="24"/>
        </w:rPr>
        <w:t>- иметь материально-техническое обеспечение работников (специальная одежда, защитные средства, инструмент, диагностическая аппаратура, материалы и пр.)</w:t>
      </w:r>
      <w:r w:rsidR="009E6D27">
        <w:rPr>
          <w:sz w:val="24"/>
          <w:szCs w:val="24"/>
        </w:rPr>
        <w:t xml:space="preserve"> (Приложение </w:t>
      </w:r>
      <w:r w:rsidR="009E6D27" w:rsidRPr="00EA031B">
        <w:rPr>
          <w:sz w:val="24"/>
          <w:szCs w:val="24"/>
        </w:rPr>
        <w:t>3</w:t>
      </w:r>
      <w:r>
        <w:rPr>
          <w:sz w:val="24"/>
          <w:szCs w:val="24"/>
        </w:rPr>
        <w:t>)</w:t>
      </w:r>
      <w:r w:rsidRPr="009B0EF6">
        <w:rPr>
          <w:sz w:val="24"/>
          <w:szCs w:val="24"/>
        </w:rPr>
        <w:t>;</w:t>
      </w:r>
    </w:p>
    <w:p w:rsidR="00F20038" w:rsidRPr="009B0EF6" w:rsidRDefault="00F20038" w:rsidP="00F20038">
      <w:pPr>
        <w:pStyle w:val="a3"/>
        <w:tabs>
          <w:tab w:val="left" w:pos="567"/>
          <w:tab w:val="num" w:pos="1494"/>
        </w:tabs>
        <w:spacing w:line="240" w:lineRule="auto"/>
        <w:ind w:firstLine="927"/>
        <w:rPr>
          <w:sz w:val="24"/>
          <w:szCs w:val="24"/>
        </w:rPr>
      </w:pPr>
      <w:r w:rsidRPr="009B0EF6">
        <w:rPr>
          <w:sz w:val="24"/>
          <w:szCs w:val="24"/>
        </w:rPr>
        <w:t xml:space="preserve">- выполнять работы квалифицированным инженерно- техническим </w:t>
      </w:r>
      <w:r w:rsidRPr="00FB05F7">
        <w:rPr>
          <w:sz w:val="24"/>
          <w:szCs w:val="24"/>
        </w:rPr>
        <w:t xml:space="preserve">(не менее 1 человека) и рабочим (не менее 2 человек) </w:t>
      </w:r>
      <w:r w:rsidRPr="009B0EF6">
        <w:rPr>
          <w:sz w:val="24"/>
          <w:szCs w:val="24"/>
        </w:rPr>
        <w:t>персоналом в соответствии с характером выполняемой работы на действующих объектах;</w:t>
      </w:r>
    </w:p>
    <w:p w:rsidR="00C32B69" w:rsidRPr="00F84F5A" w:rsidRDefault="00C32B69" w:rsidP="00C32B69">
      <w:pPr>
        <w:pStyle w:val="a3"/>
        <w:tabs>
          <w:tab w:val="left" w:pos="567"/>
          <w:tab w:val="num" w:pos="1494"/>
        </w:tabs>
        <w:spacing w:line="240" w:lineRule="auto"/>
        <w:ind w:firstLine="927"/>
        <w:rPr>
          <w:sz w:val="24"/>
          <w:szCs w:val="24"/>
        </w:rPr>
      </w:pPr>
      <w:r w:rsidRPr="00F84F5A">
        <w:rPr>
          <w:sz w:val="24"/>
          <w:szCs w:val="24"/>
        </w:rPr>
        <w:t>- ИТР и персонал должны иметь:</w:t>
      </w:r>
    </w:p>
    <w:p w:rsidR="00C32B69" w:rsidRPr="00F84F5A" w:rsidRDefault="00C32B69" w:rsidP="00C32B69">
      <w:pPr>
        <w:pStyle w:val="a3"/>
        <w:tabs>
          <w:tab w:val="left" w:pos="567"/>
          <w:tab w:val="num" w:pos="1494"/>
        </w:tabs>
        <w:spacing w:line="240" w:lineRule="auto"/>
        <w:ind w:firstLine="927"/>
        <w:rPr>
          <w:sz w:val="24"/>
          <w:szCs w:val="24"/>
        </w:rPr>
      </w:pPr>
      <w:r w:rsidRPr="00F84F5A">
        <w:rPr>
          <w:sz w:val="24"/>
          <w:szCs w:val="24"/>
        </w:rPr>
        <w:t>а) свидетельства установленного образца об обучении на допуск по электробезопасности с группой допуска производителя (бригадира) не менее 4 и члена бригады не ниже 3;</w:t>
      </w:r>
    </w:p>
    <w:p w:rsidR="00C32B69" w:rsidRPr="00F84F5A" w:rsidRDefault="00C32B69" w:rsidP="00C32B69">
      <w:pPr>
        <w:pStyle w:val="a3"/>
        <w:tabs>
          <w:tab w:val="left" w:pos="567"/>
          <w:tab w:val="num" w:pos="1494"/>
        </w:tabs>
        <w:spacing w:line="240" w:lineRule="auto"/>
        <w:ind w:firstLine="927"/>
        <w:rPr>
          <w:sz w:val="24"/>
          <w:szCs w:val="24"/>
        </w:rPr>
      </w:pPr>
      <w:r w:rsidRPr="00F84F5A">
        <w:rPr>
          <w:sz w:val="24"/>
          <w:szCs w:val="24"/>
        </w:rPr>
        <w:t>б) удостоверение о проверке знаний правил ТЭ и ТБ, пожарной безопасности, инструкций ОТ;</w:t>
      </w:r>
    </w:p>
    <w:p w:rsidR="00C32B69" w:rsidRPr="00F84F5A" w:rsidRDefault="00C32B69" w:rsidP="00C32B69">
      <w:pPr>
        <w:pStyle w:val="a3"/>
        <w:tabs>
          <w:tab w:val="left" w:pos="567"/>
          <w:tab w:val="num" w:pos="1494"/>
        </w:tabs>
        <w:spacing w:line="240" w:lineRule="auto"/>
        <w:ind w:firstLine="927"/>
        <w:rPr>
          <w:sz w:val="24"/>
          <w:szCs w:val="24"/>
        </w:rPr>
      </w:pPr>
      <w:r w:rsidRPr="00F84F5A">
        <w:rPr>
          <w:sz w:val="24"/>
          <w:szCs w:val="24"/>
        </w:rPr>
        <w:t>в) удостоверение подтверждающее наличие обучения по монтажу, наладке, ремонту и техническому обслуживанию оборудования и систем противопожарной защиты (предоставить копии данных документов)</w:t>
      </w:r>
    </w:p>
    <w:p w:rsidR="00C32B69" w:rsidRPr="00F84F5A" w:rsidRDefault="00C32B69" w:rsidP="00C32B69">
      <w:pPr>
        <w:pStyle w:val="a3"/>
        <w:tabs>
          <w:tab w:val="left" w:pos="567"/>
          <w:tab w:val="num" w:pos="1494"/>
        </w:tabs>
        <w:spacing w:line="240" w:lineRule="auto"/>
        <w:ind w:firstLine="927"/>
        <w:rPr>
          <w:sz w:val="24"/>
          <w:szCs w:val="24"/>
        </w:rPr>
      </w:pPr>
      <w:r w:rsidRPr="00F84F5A">
        <w:rPr>
          <w:sz w:val="24"/>
          <w:szCs w:val="24"/>
        </w:rPr>
        <w:t>- для определения стоимости работ руководствоваться Прейскурантом № 2661 001-92 «Оптовые цены на техническое обслуживание и ремонт технических средств и систем пожаротушения, дымоудаления, охранной, пожарной и</w:t>
      </w:r>
      <w:r w:rsidR="00D90BB2" w:rsidRPr="00F84F5A">
        <w:rPr>
          <w:sz w:val="24"/>
          <w:szCs w:val="24"/>
        </w:rPr>
        <w:t xml:space="preserve"> охранно-пожарной сигнализации»;</w:t>
      </w:r>
    </w:p>
    <w:p w:rsidR="00D90BB2" w:rsidRPr="00F84F5A" w:rsidRDefault="00D90BB2" w:rsidP="00D90BB2">
      <w:pPr>
        <w:pStyle w:val="a3"/>
        <w:tabs>
          <w:tab w:val="left" w:pos="567"/>
          <w:tab w:val="num" w:pos="1494"/>
        </w:tabs>
        <w:spacing w:line="240" w:lineRule="auto"/>
        <w:ind w:firstLine="924"/>
        <w:rPr>
          <w:sz w:val="24"/>
          <w:szCs w:val="24"/>
        </w:rPr>
      </w:pPr>
      <w:r w:rsidRPr="00F84F5A">
        <w:rPr>
          <w:sz w:val="24"/>
          <w:szCs w:val="24"/>
        </w:rPr>
        <w:t>- наличие действующей лицензии на производство работ по монтажу, ремонту и обслуживанию средств обеспечения пожарной безопасности зданий и сооружений (в соответствии с Постановление Правительства РФ от 30 декабря 2011 г. N 1225"О лицензировании деятельности по монтажу, техническому обслуживанию и ремонту средств обеспечения пожарной безопасности зданий и сооружений»).</w:t>
      </w:r>
    </w:p>
    <w:p w:rsidR="00C32B69" w:rsidRPr="00F84F5A" w:rsidRDefault="00C32B69" w:rsidP="00C32B69">
      <w:pPr>
        <w:pStyle w:val="a3"/>
        <w:tabs>
          <w:tab w:val="num" w:pos="1494"/>
        </w:tabs>
        <w:spacing w:line="240" w:lineRule="auto"/>
        <w:ind w:firstLine="567"/>
        <w:rPr>
          <w:sz w:val="24"/>
          <w:szCs w:val="24"/>
        </w:rPr>
      </w:pPr>
      <w:r w:rsidRPr="00F84F5A">
        <w:rPr>
          <w:sz w:val="24"/>
          <w:szCs w:val="24"/>
        </w:rPr>
        <w:lastRenderedPageBreak/>
        <w:t xml:space="preserve">1.5. </w:t>
      </w:r>
      <w:r w:rsidRPr="00F84F5A">
        <w:rPr>
          <w:b/>
          <w:sz w:val="24"/>
          <w:szCs w:val="24"/>
        </w:rPr>
        <w:t xml:space="preserve"> </w:t>
      </w:r>
      <w:r w:rsidRPr="00F84F5A">
        <w:rPr>
          <w:sz w:val="24"/>
          <w:szCs w:val="24"/>
        </w:rPr>
        <w:t>Перечень объектов, систем и оборудования, подлежащих техническому обслуживанию:</w:t>
      </w:r>
    </w:p>
    <w:p w:rsidR="00416EB5" w:rsidRPr="00F84F5A" w:rsidRDefault="00416EB5" w:rsidP="00CB0D48">
      <w:pPr>
        <w:pStyle w:val="a3"/>
        <w:tabs>
          <w:tab w:val="num" w:pos="1494"/>
        </w:tabs>
        <w:spacing w:line="240" w:lineRule="auto"/>
        <w:rPr>
          <w:sz w:val="24"/>
          <w:szCs w:val="24"/>
        </w:rPr>
      </w:pPr>
    </w:p>
    <w:p w:rsidR="00416EB5" w:rsidRPr="00F84F5A" w:rsidRDefault="00E91235" w:rsidP="00D32EE0">
      <w:pPr>
        <w:pStyle w:val="a3"/>
        <w:tabs>
          <w:tab w:val="num" w:pos="1494"/>
        </w:tabs>
        <w:spacing w:line="240" w:lineRule="auto"/>
        <w:jc w:val="center"/>
        <w:rPr>
          <w:sz w:val="24"/>
          <w:szCs w:val="24"/>
          <w:lang w:val="en-US"/>
        </w:rPr>
      </w:pPr>
      <w:r w:rsidRPr="00F84F5A">
        <w:rPr>
          <w:b/>
          <w:sz w:val="24"/>
          <w:szCs w:val="24"/>
        </w:rPr>
        <w:t>Оборудование ОПС</w:t>
      </w:r>
    </w:p>
    <w:tbl>
      <w:tblPr>
        <w:tblpPr w:leftFromText="180" w:rightFromText="180" w:vertAnchor="text" w:tblpY="1"/>
        <w:tblOverlap w:val="never"/>
        <w:tblW w:w="878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704"/>
        <w:gridCol w:w="5648"/>
        <w:gridCol w:w="758"/>
        <w:gridCol w:w="360"/>
        <w:gridCol w:w="1314"/>
      </w:tblGrid>
      <w:tr w:rsidR="00416EB5" w:rsidRPr="00F84F5A" w:rsidTr="00A2754E">
        <w:trPr>
          <w:trHeight w:val="285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416EB5" w:rsidRPr="00F84F5A" w:rsidRDefault="00416EB5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 </w:t>
            </w:r>
            <w:r w:rsidR="00C32B69"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Производственно</w:t>
            </w: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-диспетчерский пункт</w:t>
            </w:r>
          </w:p>
        </w:tc>
      </w:tr>
      <w:tr w:rsidR="00C32B69" w:rsidRPr="00F84F5A" w:rsidTr="00A2754E">
        <w:trPr>
          <w:trHeight w:val="1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  </w:t>
            </w:r>
          </w:p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п\п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установок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994381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Гранит-4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ДИП 212-41 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Призма 201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2B69" w:rsidRPr="00F84F5A" w:rsidTr="00A2754E">
        <w:trPr>
          <w:trHeight w:val="285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2. Бокс № 2</w:t>
            </w:r>
          </w:p>
        </w:tc>
      </w:tr>
      <w:tr w:rsidR="00C32B69" w:rsidRPr="00F84F5A" w:rsidTr="00A2754E">
        <w:trPr>
          <w:trHeight w:val="10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  </w:t>
            </w:r>
          </w:p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п\п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установок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Ед. </w:t>
            </w: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Гранит-4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sz w:val="24"/>
                <w:szCs w:val="24"/>
              </w:rPr>
              <w:t>Спектрон</w:t>
            </w:r>
            <w:proofErr w:type="spellEnd"/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Призма 201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EF2A04">
        <w:trPr>
          <w:trHeight w:val="283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Призма 201</w:t>
            </w:r>
            <w:r w:rsidR="00D32EE0" w:rsidRPr="00F84F5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2B69" w:rsidRPr="00F84F5A" w:rsidTr="00A2754E">
        <w:trPr>
          <w:trHeight w:val="27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3. Бокс № 3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Гранит-4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sz w:val="24"/>
                <w:szCs w:val="24"/>
              </w:rPr>
              <w:t>Спектрон</w:t>
            </w:r>
            <w:proofErr w:type="spellEnd"/>
            <w:r w:rsidRPr="00F84F5A">
              <w:rPr>
                <w:rFonts w:ascii="Times New Roman" w:hAnsi="Times New Roman"/>
                <w:sz w:val="24"/>
                <w:szCs w:val="24"/>
              </w:rPr>
              <w:t xml:space="preserve"> 204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Призма 201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Призма 201</w:t>
            </w:r>
            <w:r w:rsidR="00D32EE0" w:rsidRPr="00F84F5A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EF2A04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2B69" w:rsidRPr="00F84F5A" w:rsidTr="00A2754E">
        <w:trPr>
          <w:trHeight w:val="27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4. Бокс № 4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Гранит-4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sz w:val="24"/>
                <w:szCs w:val="24"/>
              </w:rPr>
              <w:t>Спектрон</w:t>
            </w:r>
            <w:proofErr w:type="spellEnd"/>
            <w:r w:rsidRPr="00F84F5A">
              <w:rPr>
                <w:rFonts w:ascii="Times New Roman" w:hAnsi="Times New Roman"/>
                <w:sz w:val="24"/>
                <w:szCs w:val="24"/>
              </w:rPr>
              <w:t xml:space="preserve"> 204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ДИП 41М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Призма 201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B3611F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32B69" w:rsidRPr="00F84F5A" w:rsidTr="00A2754E">
        <w:trPr>
          <w:trHeight w:val="27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5. Слесарно-токарная мастерская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Гранит-2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ДИП 41М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2EE0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Призма 201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2B69" w:rsidRPr="00F84F5A" w:rsidTr="00A2754E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6. П/С "Советская"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ВЭРС ПК-4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ДИП 41М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Пульсар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32B69" w:rsidRPr="00F84F5A" w:rsidTr="00A2754E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7. ОПУ П/С "Хвойная"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"ВЭРС ПК 2"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ДИП 41М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2B69" w:rsidRPr="00F84F5A" w:rsidTr="00A2754E">
        <w:trPr>
          <w:trHeight w:val="255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8. Складское помещение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"ВЭРС ПК 2"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 101-11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2B69" w:rsidRPr="00F84F5A" w:rsidTr="00A2754E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9. Вагон-дом П/С "Геологическая"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"ВЭРС ПК 2"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ДИП 41М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32B69" w:rsidRPr="00F84F5A" w:rsidRDefault="00D32EE0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94381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 </w:t>
            </w:r>
            <w:r w:rsidR="00D32EE0"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32B69" w:rsidRPr="00F84F5A" w:rsidTr="00A2754E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10. П/С "Самза"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32EE0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32B69" w:rsidRPr="00F84F5A" w:rsidRDefault="00C32B69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94381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94381" w:rsidRPr="00F84F5A" w:rsidRDefault="00994381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4381" w:rsidRPr="00F84F5A" w:rsidRDefault="00994381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Панель контроля управления «С2000-М»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94381" w:rsidRPr="00F84F5A" w:rsidRDefault="00994381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94381" w:rsidRPr="00F84F5A" w:rsidRDefault="00994381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Панель индикации «С2000-БИ» 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ППКОП «Сигнал-10»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РИП-12 исп.01, источник питания, 12В, 3А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Аккумулятор 12в 17Аh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РИП «DR-120-12», источник питания, 12В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 212-3СУ извещатель пожарный дымовой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EF2A04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  <w:r w:rsidR="00EF2A04" w:rsidRPr="00F84F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ИПР-3СУ извещатель пожарный ручной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Световое табло «Выход» 12В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СЗУ «Маяк-12-КП» 12В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Уличное СЗУ «Свирель-2» 0-29/3 12В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УК-ВК 0,2 реле 12В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3787" w:rsidRPr="00F84F5A" w:rsidTr="00A2754E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11. Вагон-дом П/С "Зеленоборская"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ППКОП "Сигнал-10"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РИП-12 исп. 01, источник питания, 12В, 3А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 212-3СУ извещатель пожарный дымовой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ИПР-3СУ извещатель пожарный ручной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Световое табло "Выход"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СЗУ "Маяк-12-КП" 12В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Уличное СЗУ "Свирель-2" 0-29/3 12В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D53787" w:rsidRPr="00F84F5A" w:rsidRDefault="00D53787" w:rsidP="00A275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85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12. Административно-бытовой вагончик П/С "Таёжная"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"ВЭРС- ПК 2"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ДИП 41М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13. Здание службы линии (СЛ)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Гранит-2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Пульсар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53787" w:rsidRPr="00F84F5A" w:rsidTr="00A2754E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14. П/С "Алябьево"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ППКОП "Сигнал-10"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РИП-12 исп. 01, источник питания, 12В, 3А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 212-3СУ извещатель пожарный дымовой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ИПР-3СУ извещатель пожарный ручной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Световое 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СЗУ "Маяк-12-КП"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Уличное СЗУ "Свирель-2" 0-29/3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300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15. Столярная мастерская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"ВЭРС ПК 2"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ДИП 41М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БИЯ 3С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85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16. Вагон охраны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Сигнал 20 П SMD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Маяк- 12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85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17. Вагон-дом П/С "Мансийская"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ППКОП "Сигнал-10"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РИП-12 исп. 01, источник питания, 12В, 3А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 212-3СУ извещатель пожарный дымовой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ИПР-3СУ извещатель пожарный ручной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Световое 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СЗУ "Маяк-12-КП"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Уличное СЗУ "Свирель-2" 0-29/3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53787" w:rsidRPr="00F84F5A" w:rsidTr="00A2754E">
        <w:trPr>
          <w:trHeight w:val="285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18. Вагон-дом П/С "Лема"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D53787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D53787" w:rsidRPr="00F84F5A" w:rsidRDefault="00D53787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ППКОП "Сигнал-10"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РИП-12 исп. 01, источник питания, 12В, 3А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 212-3СУ извещатель пожарный дымовой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ИПР-3СУ извещатель пожарный ручной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Световое 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СЗУ "Маяк-12-КП"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Уличное СЗУ "Свирель-2" 0-29/3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85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19. Служебно-жилой дом П/С Агириш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2754E" w:rsidRPr="00F84F5A" w:rsidTr="00A2754E">
        <w:trPr>
          <w:trHeight w:val="27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ДИП  - 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2754E" w:rsidRPr="00F84F5A" w:rsidTr="00A2754E">
        <w:trPr>
          <w:trHeight w:val="285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20. П/С "Яхлинская"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ППКОП "Сигнал-10"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РИП-12 исп. 01, источник питания, 12В, 3А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 212-3СУ извещатель пожарный дымовой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ИПР-3СУ извещатель пожарный ручной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Световое 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СЗУ "Маяк-12-КП"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Уличное СЗУ "Свирель-2" 0-29/3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2754E" w:rsidRPr="00F84F5A" w:rsidTr="00A2754E">
        <w:trPr>
          <w:trHeight w:val="285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21. Служебно-жилой дом П/С "Новокомсомольская"</w:t>
            </w:r>
          </w:p>
        </w:tc>
      </w:tr>
      <w:tr w:rsidR="00A2754E" w:rsidRPr="00F84F5A" w:rsidTr="00A2754E">
        <w:trPr>
          <w:trHeight w:val="56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ДИП  - 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2754E" w:rsidRPr="00F84F5A" w:rsidTr="00A2754E">
        <w:trPr>
          <w:trHeight w:val="255"/>
        </w:trPr>
        <w:tc>
          <w:tcPr>
            <w:tcW w:w="878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sz w:val="24"/>
                <w:szCs w:val="24"/>
              </w:rPr>
              <w:t>22. Административное здание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A2754E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ППКОП «Сигнал 20</w:t>
            </w:r>
            <w:r w:rsidR="00B62351" w:rsidRPr="00F84F5A">
              <w:rPr>
                <w:rFonts w:ascii="Times New Roman" w:hAnsi="Times New Roman"/>
                <w:sz w:val="24"/>
                <w:szCs w:val="24"/>
              </w:rPr>
              <w:t>М</w:t>
            </w:r>
            <w:r w:rsidRPr="00F84F5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A2754E" w:rsidRPr="00F84F5A" w:rsidRDefault="00A2754E" w:rsidP="00A2754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С2000-КПБ, Контрольно-пусковой блок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С200М-пульт контроля и управления АУПС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РИП-12 </w:t>
            </w:r>
            <w:r w:rsidRPr="00F84F5A">
              <w:rPr>
                <w:rFonts w:ascii="Times New Roman" w:hAnsi="Times New Roman"/>
                <w:sz w:val="24"/>
                <w:szCs w:val="24"/>
                <w:lang w:val="en-US"/>
              </w:rPr>
              <w:t>RS</w:t>
            </w:r>
            <w:r w:rsidRPr="00F84F5A">
              <w:rPr>
                <w:rFonts w:ascii="Times New Roman" w:hAnsi="Times New Roman"/>
                <w:sz w:val="24"/>
                <w:szCs w:val="24"/>
              </w:rPr>
              <w:t>, источник питания, 12В, 3А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 212-</w:t>
            </w:r>
            <w:r w:rsidRPr="00F84F5A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  <w:r w:rsidRPr="00F84F5A">
              <w:rPr>
                <w:rFonts w:ascii="Times New Roman" w:hAnsi="Times New Roman"/>
                <w:sz w:val="24"/>
                <w:szCs w:val="24"/>
              </w:rPr>
              <w:t>, извещатель пожарный дымовой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ИП-114-5-А2, извещатель пожарный тепловой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ИП-114-5-А3, извещатель пожарный тепловой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Извещатели ИПР-ЗСУ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СЗУ «Маяк-12-КП»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Устройство сигнальное звуковое СЗУ «Свирель-2»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Оповещатель световой «Выход»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Оповещатель световой указатель направления «На лево»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84F5A" w:rsidRPr="00F84F5A" w:rsidTr="00A2754E">
        <w:trPr>
          <w:gridAfter w:val="2"/>
          <w:wAfter w:w="1674" w:type="dxa"/>
          <w:trHeight w:val="285"/>
        </w:trPr>
        <w:tc>
          <w:tcPr>
            <w:tcW w:w="7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23. Служебно-жилой дом П/С "Омега"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ППКОП «Сигнал 10»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за первый шлейф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Свирель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РИП-12 сип.01, 12В, 3А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 212-3СУ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СЗУ «Маяк»-12КП»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СЗУ «Свирель-2» 0-29/3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85"/>
        </w:trPr>
        <w:tc>
          <w:tcPr>
            <w:tcW w:w="7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24. П/С "Комаровская"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ППКОП "Сигнал-10"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РИП-12 исп. 01, источник питания, 12В, 3А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 212-3СУ извещатель пожарный дымовой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ИПР-3СУ извещатель пожарный ручной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Световое 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СЗУ "Маяк-12-КП"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Уличное СЗУ "Свирель-2" 0-29/3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85"/>
        </w:trPr>
        <w:tc>
          <w:tcPr>
            <w:tcW w:w="7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25. Служебно-жилой дом П/С "Даниловская"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ППКОП "Сигнал-10"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РИП-12 исп. 01, источник питания, 12В, 3А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 212-3СУ извещатель пожарный дымовой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ИПР-3СУ извещатель пожарный ручной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Световое табло "Выход"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СЗУ "Маяк-12-КП"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Уличное СЗУ "Свирель-2" 0-29/3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85"/>
        </w:trPr>
        <w:tc>
          <w:tcPr>
            <w:tcW w:w="7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26. Здание ремонтной базы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F5A" w:rsidRPr="00F84F5A" w:rsidTr="00A2754E">
        <w:trPr>
          <w:trHeight w:val="255"/>
        </w:trPr>
        <w:tc>
          <w:tcPr>
            <w:tcW w:w="7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№</w:t>
            </w:r>
          </w:p>
        </w:tc>
        <w:tc>
          <w:tcPr>
            <w:tcW w:w="56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п\п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установок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F84F5A" w:rsidRPr="00F84F5A" w:rsidTr="00B23CD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С2000-КПБ, Контрольно-пусковой блок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F84F5A" w:rsidRPr="00F84F5A" w:rsidTr="00B23CD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РИП-12 исп. 01, источник питания, 12В, 3А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84F5A" w:rsidRPr="00F84F5A" w:rsidTr="00B23CD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Аккумулятор SF 12-7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F84F5A" w:rsidRPr="00F84F5A" w:rsidTr="00B23CD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Аккумулятор SF 12-17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84F5A" w:rsidRPr="00F84F5A" w:rsidTr="00B23CD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Аккумулятор SF 12-4,5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Оповещатель световой «Молния-24»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СЗУ "Маяк-24-КП"  24В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КП «Сигнал-20М»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 xml:space="preserve">ИП 212-41М 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51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ИПР-3СУМ извещатель пожарный ручной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ИП 103-5/1-А3 ИБ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СЗУ "Маяк-12-КП"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Уличное СЗУ "Свирель-2" 0-29/3 12В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С2000-М пульт контроля и управления с двухстрочным ЖКИ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F84F5A" w:rsidRPr="00F84F5A" w:rsidTr="00A2754E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5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 xml:space="preserve">Табло "Выход" 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</w:tr>
      <w:tr w:rsidR="00F84F5A" w:rsidRPr="00F84F5A" w:rsidTr="00A55DFB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5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Модуль порошковый "Буран-8СВ"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4F5A" w:rsidRPr="00F84F5A" w:rsidRDefault="00F84F5A" w:rsidP="00F84F5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4F5A" w:rsidRPr="00F84F5A" w:rsidRDefault="00F84F5A" w:rsidP="00F84F5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84F5A" w:rsidRPr="00F84F5A" w:rsidTr="00A55DFB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4F5A" w:rsidRPr="00F84F5A" w:rsidRDefault="00F84F5A" w:rsidP="00F84F5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Оповещатель световой "Молния-24"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4F5A" w:rsidRPr="00F84F5A" w:rsidRDefault="00F84F5A" w:rsidP="00F84F5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4F5A" w:rsidRPr="00F84F5A" w:rsidRDefault="00F84F5A" w:rsidP="00F84F5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F84F5A" w:rsidRPr="00F84F5A" w:rsidTr="00A55DFB">
        <w:trPr>
          <w:trHeight w:val="251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F84F5A" w:rsidRPr="00F84F5A" w:rsidRDefault="00F84F5A" w:rsidP="00F84F5A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84F5A"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4F5A" w:rsidRPr="00F84F5A" w:rsidRDefault="00F84F5A" w:rsidP="00F84F5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Светозвуковое устройство "Маяк-24-КП"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4F5A" w:rsidRPr="00F84F5A" w:rsidRDefault="00F84F5A" w:rsidP="00F84F5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4F5A" w:rsidRPr="00F84F5A" w:rsidRDefault="00F84F5A" w:rsidP="00F84F5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416EB5" w:rsidRPr="00F84F5A" w:rsidRDefault="00A2754E" w:rsidP="00D64BDC">
      <w:pPr>
        <w:pStyle w:val="a3"/>
        <w:tabs>
          <w:tab w:val="num" w:pos="1494"/>
        </w:tabs>
        <w:spacing w:line="240" w:lineRule="auto"/>
        <w:rPr>
          <w:sz w:val="24"/>
          <w:szCs w:val="24"/>
          <w:lang w:val="en-US"/>
        </w:rPr>
      </w:pPr>
      <w:r w:rsidRPr="00F84F5A">
        <w:rPr>
          <w:sz w:val="24"/>
          <w:szCs w:val="24"/>
          <w:lang w:val="en-US"/>
        </w:rPr>
        <w:br w:type="textWrapping" w:clear="all"/>
      </w:r>
    </w:p>
    <w:p w:rsidR="00D32EE0" w:rsidRPr="00F84F5A" w:rsidRDefault="00D32EE0" w:rsidP="00D64BDC">
      <w:pPr>
        <w:keepNext/>
        <w:numPr>
          <w:ilvl w:val="1"/>
          <w:numId w:val="4"/>
        </w:numPr>
        <w:tabs>
          <w:tab w:val="clear" w:pos="360"/>
          <w:tab w:val="num" w:pos="0"/>
        </w:tabs>
        <w:suppressAutoHyphens/>
        <w:overflowPunct/>
        <w:autoSpaceDE/>
        <w:autoSpaceDN/>
        <w:adjustRightInd/>
        <w:ind w:left="0" w:firstLine="567"/>
        <w:jc w:val="both"/>
        <w:textAlignment w:val="auto"/>
        <w:outlineLvl w:val="1"/>
        <w:rPr>
          <w:rFonts w:ascii="Times New Roman" w:hAnsi="Times New Roman"/>
          <w:sz w:val="24"/>
          <w:szCs w:val="24"/>
        </w:rPr>
      </w:pPr>
      <w:bookmarkStart w:id="0" w:name="_Toc158802558"/>
      <w:r w:rsidRPr="00F84F5A">
        <w:rPr>
          <w:rFonts w:ascii="Times New Roman" w:hAnsi="Times New Roman"/>
          <w:sz w:val="24"/>
          <w:szCs w:val="24"/>
        </w:rPr>
        <w:t>Виды и объемы выполняемых работ.</w:t>
      </w:r>
      <w:bookmarkEnd w:id="0"/>
    </w:p>
    <w:p w:rsidR="00D32EE0" w:rsidRPr="00F84F5A" w:rsidRDefault="00D32EE0" w:rsidP="00D64BDC">
      <w:pPr>
        <w:tabs>
          <w:tab w:val="num" w:pos="0"/>
        </w:tabs>
        <w:autoSpaceDE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Техническое обслуживание проводится с целью поддержания работоспособного состояния систем в процессе эксплуатации путем проведения ТО</w:t>
      </w:r>
      <w:r w:rsidRPr="00F84F5A">
        <w:rPr>
          <w:rFonts w:ascii="Times New Roman" w:hAnsi="Times New Roman"/>
          <w:b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>и</w:t>
      </w:r>
      <w:r w:rsidRPr="00F84F5A">
        <w:rPr>
          <w:rFonts w:ascii="Times New Roman" w:hAnsi="Times New Roman"/>
          <w:b/>
          <w:sz w:val="24"/>
          <w:szCs w:val="24"/>
        </w:rPr>
        <w:t xml:space="preserve"> </w:t>
      </w:r>
      <w:r w:rsidRPr="00F84F5A">
        <w:rPr>
          <w:rFonts w:ascii="Times New Roman" w:hAnsi="Times New Roman"/>
          <w:sz w:val="24"/>
          <w:szCs w:val="24"/>
        </w:rPr>
        <w:t>исполнительных работ.</w:t>
      </w:r>
    </w:p>
    <w:p w:rsidR="00D32EE0" w:rsidRPr="00F84F5A" w:rsidRDefault="00D32EE0" w:rsidP="00D64BDC">
      <w:pPr>
        <w:tabs>
          <w:tab w:val="num" w:pos="0"/>
        </w:tabs>
        <w:autoSpaceDE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Работы по техническому обслуживанию и устранению выявленных дефектов должны проводиться в сроки, устанавливаемые Графиком выполнения работ. Соблюдение периодичности, технологической последовательности и методики выполнения регламентных работ являются обязательными.</w:t>
      </w:r>
    </w:p>
    <w:p w:rsidR="00D32EE0" w:rsidRPr="00F84F5A" w:rsidRDefault="00D32EE0" w:rsidP="00D64BDC">
      <w:pPr>
        <w:tabs>
          <w:tab w:val="num" w:pos="0"/>
        </w:tabs>
        <w:autoSpaceDE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Работы производить в соответствии с требованиями на обслуживание, изложенными в технической документации на приборы, используемые в системах.</w:t>
      </w:r>
    </w:p>
    <w:p w:rsidR="00D32EE0" w:rsidRPr="00F84F5A" w:rsidRDefault="00D32EE0" w:rsidP="00D64BDC">
      <w:pPr>
        <w:tabs>
          <w:tab w:val="num" w:pos="0"/>
        </w:tabs>
        <w:autoSpaceDE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Выполнять техническое обслуживание систем, должен квалифицированный инженерно-технический персонал с опытом работы не менее 3х лет.</w:t>
      </w:r>
    </w:p>
    <w:p w:rsidR="00D32EE0" w:rsidRPr="00F84F5A" w:rsidRDefault="00D32EE0" w:rsidP="00D64BDC">
      <w:pPr>
        <w:tabs>
          <w:tab w:val="num" w:pos="0"/>
        </w:tabs>
        <w:autoSpaceDE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Техническое обслуживание оборудования систем, находящихся на объектах филиала АО «Тюменьэнерго» Урайские ЭС, должно производить</w:t>
      </w:r>
      <w:r w:rsidR="00DC3DD4" w:rsidRPr="00F84F5A">
        <w:rPr>
          <w:rFonts w:ascii="Times New Roman" w:hAnsi="Times New Roman"/>
          <w:sz w:val="24"/>
          <w:szCs w:val="24"/>
        </w:rPr>
        <w:t>ся с использованием транспорта П</w:t>
      </w:r>
      <w:r w:rsidRPr="00F84F5A">
        <w:rPr>
          <w:rFonts w:ascii="Times New Roman" w:hAnsi="Times New Roman"/>
          <w:sz w:val="24"/>
          <w:szCs w:val="24"/>
        </w:rPr>
        <w:t>одрядчика.</w:t>
      </w:r>
    </w:p>
    <w:p w:rsidR="00D32EE0" w:rsidRPr="00F84F5A" w:rsidRDefault="00D32EE0" w:rsidP="00D32EE0">
      <w:pPr>
        <w:widowControl w:val="0"/>
        <w:tabs>
          <w:tab w:val="left" w:pos="567"/>
        </w:tabs>
        <w:overflowPunct/>
        <w:autoSpaceDE/>
        <w:autoSpaceDN/>
        <w:adjustRightInd/>
        <w:snapToGrid w:val="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b/>
          <w:sz w:val="24"/>
          <w:szCs w:val="24"/>
        </w:rPr>
        <w:t>Основными видами периодических работ по ТО являются:</w:t>
      </w:r>
    </w:p>
    <w:p w:rsidR="00D32EE0" w:rsidRPr="00F84F5A" w:rsidRDefault="00D32EE0" w:rsidP="00D32EE0">
      <w:pPr>
        <w:widowControl w:val="0"/>
        <w:overflowPunct/>
        <w:autoSpaceDE/>
        <w:autoSpaceDN/>
        <w:adjustRightInd/>
        <w:snapToGrid w:val="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 xml:space="preserve">1. </w:t>
      </w:r>
      <w:r w:rsidRPr="00F84F5A">
        <w:rPr>
          <w:rFonts w:ascii="Times New Roman" w:hAnsi="Times New Roman"/>
          <w:b/>
          <w:sz w:val="24"/>
          <w:szCs w:val="24"/>
        </w:rPr>
        <w:t>Внешний осмотр</w:t>
      </w:r>
      <w:r w:rsidRPr="00F84F5A">
        <w:rPr>
          <w:rFonts w:ascii="Times New Roman" w:hAnsi="Times New Roman"/>
          <w:sz w:val="24"/>
          <w:szCs w:val="24"/>
        </w:rPr>
        <w:t xml:space="preserve"> - контроль технического состояния (работоспособно - неработоспособно, исправно - неисправно) при участии органов чувств и, в случае необходимости, средствами контроля, номенклатура которых установлена соответствующей документацией, т.е. определение технического состояния установок и отдельных технических систем по внешним признакам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b/>
          <w:sz w:val="24"/>
          <w:szCs w:val="24"/>
        </w:rPr>
        <w:lastRenderedPageBreak/>
        <w:t>2. Проверка работоспособности</w:t>
      </w:r>
      <w:r w:rsidRPr="00F84F5A">
        <w:rPr>
          <w:rFonts w:ascii="Times New Roman" w:hAnsi="Times New Roman"/>
          <w:sz w:val="24"/>
          <w:szCs w:val="24"/>
        </w:rPr>
        <w:t xml:space="preserve"> - определение технического состояния путем контроля выполнения техническими средствами и установкой в целом части или всех свойственных им функций, определенных назначением. 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b/>
          <w:sz w:val="24"/>
          <w:szCs w:val="24"/>
        </w:rPr>
        <w:t>3. Профилактические работы</w:t>
      </w:r>
      <w:r w:rsidRPr="00F84F5A">
        <w:rPr>
          <w:rFonts w:ascii="Times New Roman" w:hAnsi="Times New Roman"/>
          <w:sz w:val="24"/>
          <w:szCs w:val="24"/>
        </w:rPr>
        <w:t xml:space="preserve"> - работы планово-предупредительного характера для поддержания установок в работоспособном состоянии, включающие в себя очистку наружных поверхностей технических систем (ТС), проверку технического состояния их внутреннего монтажа (внутренних поверхностей), очистку, притирку, смазку, подпайку, замену или восстановление элементов ТС, выработавших ресурс или пришедших в негодность.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4F5A">
        <w:rPr>
          <w:rFonts w:ascii="Times New Roman" w:hAnsi="Times New Roman"/>
          <w:color w:val="000000"/>
          <w:sz w:val="24"/>
          <w:szCs w:val="24"/>
        </w:rPr>
        <w:t xml:space="preserve">Неисправности систем, выявленные в процессе проведения работ по ТО должны устраняться немедленно, с предварительным уведомлением Заказчика. Устранение неисправностей производится путем замены и восстановления отдельных составных частей аппаратуры (элементов, узлов, элементов питания) без полной ее разборки, а также выполнением регулировочных работ. 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Планово-предупредительный ремонт производится с целью восстановления работоспособного состояния систем в процессе эксплуатации, без предварительного назначения, по результатам контроля технического состояния, проводимого ТО или в результате отказа систем. Обеспечение ремонтных работ материально-техническими ресурсами (запасными частями, отдельными ТС, материалами и т.д.) осуществляется Подрядчиком.</w:t>
      </w:r>
      <w:r w:rsidRPr="00F84F5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32EE0" w:rsidRPr="00F84F5A" w:rsidRDefault="00D32EE0" w:rsidP="00D32EE0">
      <w:pPr>
        <w:widowControl w:val="0"/>
        <w:overflowPunct/>
        <w:autoSpaceDE/>
        <w:autoSpaceDN/>
        <w:adjustRightInd/>
        <w:snapToGrid w:val="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b/>
          <w:sz w:val="24"/>
          <w:szCs w:val="24"/>
        </w:rPr>
        <w:t>Виды работ при планово-предупредительном ремонте</w:t>
      </w:r>
      <w:r w:rsidRPr="00F84F5A">
        <w:rPr>
          <w:rFonts w:ascii="Times New Roman" w:hAnsi="Times New Roman"/>
          <w:sz w:val="24"/>
          <w:szCs w:val="24"/>
        </w:rPr>
        <w:t>:</w:t>
      </w:r>
    </w:p>
    <w:p w:rsidR="00D32EE0" w:rsidRPr="00F84F5A" w:rsidRDefault="00D32EE0" w:rsidP="00D32EE0">
      <w:pPr>
        <w:widowControl w:val="0"/>
        <w:overflowPunct/>
        <w:autoSpaceDE/>
        <w:autoSpaceDN/>
        <w:adjustRightInd/>
        <w:snapToGrid w:val="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 xml:space="preserve">- разборка, снятие неисправного элемента, технических средств, узлов, проводок, труб и др. </w:t>
      </w:r>
      <w:proofErr w:type="spellStart"/>
      <w:r w:rsidR="00F84F5A">
        <w:rPr>
          <w:rFonts w:ascii="Times New Roman" w:hAnsi="Times New Roman"/>
          <w:sz w:val="24"/>
          <w:szCs w:val="24"/>
        </w:rPr>
        <w:t>д</w:t>
      </w:r>
      <w:r w:rsidRPr="00F84F5A">
        <w:rPr>
          <w:rFonts w:ascii="Times New Roman" w:hAnsi="Times New Roman"/>
          <w:sz w:val="24"/>
          <w:szCs w:val="24"/>
        </w:rPr>
        <w:t>ефектация</w:t>
      </w:r>
      <w:proofErr w:type="spellEnd"/>
      <w:r w:rsidRPr="00F84F5A">
        <w:rPr>
          <w:rFonts w:ascii="Times New Roman" w:hAnsi="Times New Roman"/>
          <w:sz w:val="24"/>
          <w:szCs w:val="24"/>
        </w:rPr>
        <w:t>;</w:t>
      </w:r>
    </w:p>
    <w:p w:rsidR="00D32EE0" w:rsidRPr="00F84F5A" w:rsidRDefault="00D32EE0" w:rsidP="00D32EE0">
      <w:pPr>
        <w:widowControl w:val="0"/>
        <w:overflowPunct/>
        <w:autoSpaceDE/>
        <w:autoSpaceDN/>
        <w:adjustRightInd/>
        <w:snapToGrid w:val="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замена или ремонт (восстановление) неисправных деталей (сборочных единиц);</w:t>
      </w:r>
    </w:p>
    <w:p w:rsidR="00D32EE0" w:rsidRPr="00F84F5A" w:rsidRDefault="00D32EE0" w:rsidP="00D32EE0">
      <w:pPr>
        <w:widowControl w:val="0"/>
        <w:overflowPunct/>
        <w:autoSpaceDE/>
        <w:autoSpaceDN/>
        <w:adjustRightInd/>
        <w:snapToGrid w:val="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чистка, смазка, регулировка;</w:t>
      </w:r>
    </w:p>
    <w:p w:rsidR="00D32EE0" w:rsidRPr="00F84F5A" w:rsidRDefault="00D32EE0" w:rsidP="00D32EE0">
      <w:pPr>
        <w:widowControl w:val="0"/>
        <w:overflowPunct/>
        <w:autoSpaceDE/>
        <w:autoSpaceDN/>
        <w:adjustRightInd/>
        <w:snapToGrid w:val="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сборка, проверка работоспособности;</w:t>
      </w:r>
    </w:p>
    <w:p w:rsidR="00D32EE0" w:rsidRPr="00F84F5A" w:rsidRDefault="00D32EE0" w:rsidP="00D32EE0">
      <w:pPr>
        <w:ind w:firstLine="567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1.7. Требования к проведению технического обслуживания.</w:t>
      </w:r>
    </w:p>
    <w:p w:rsidR="00D32EE0" w:rsidRPr="00F84F5A" w:rsidRDefault="00D32EE0" w:rsidP="00D32EE0">
      <w:pPr>
        <w:autoSpaceDE/>
        <w:adjustRightInd/>
        <w:spacing w:after="12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Подрядчик обязан обеспечить безусловное выполнение своим персоналом требований СТО 34.01-27.3-001-2014, Правил по охране труда при эксплуатации электроустановок (Приказ №328н от 24.07.2013</w:t>
      </w:r>
      <w:proofErr w:type="gramStart"/>
      <w:r w:rsidRPr="00F84F5A">
        <w:rPr>
          <w:rFonts w:ascii="Times New Roman" w:hAnsi="Times New Roman"/>
          <w:sz w:val="24"/>
          <w:szCs w:val="24"/>
        </w:rPr>
        <w:t>) ,</w:t>
      </w:r>
      <w:proofErr w:type="gramEnd"/>
      <w:r w:rsidRPr="00F84F5A">
        <w:rPr>
          <w:rFonts w:ascii="Times New Roman" w:hAnsi="Times New Roman"/>
          <w:sz w:val="24"/>
          <w:szCs w:val="24"/>
        </w:rPr>
        <w:t xml:space="preserve"> ПТЭ </w:t>
      </w:r>
      <w:smartTag w:uri="urn:schemas-microsoft-com:office:smarttags" w:element="metricconverter">
        <w:smartTagPr>
          <w:attr w:name="ProductID" w:val="2003 г"/>
        </w:smartTagPr>
        <w:r w:rsidRPr="00F84F5A">
          <w:rPr>
            <w:rFonts w:ascii="Times New Roman" w:hAnsi="Times New Roman"/>
            <w:sz w:val="24"/>
            <w:szCs w:val="24"/>
          </w:rPr>
          <w:t>2003 г</w:t>
        </w:r>
      </w:smartTag>
      <w:r w:rsidRPr="00F84F5A">
        <w:rPr>
          <w:rFonts w:ascii="Times New Roman" w:hAnsi="Times New Roman"/>
          <w:sz w:val="24"/>
          <w:szCs w:val="24"/>
        </w:rPr>
        <w:t>., ПУЭ 2004 г., Федеральные нормы и правила в области промышленной безопасности (утвержден приказом №533 от 12.11.2013г) и действующей в ПАО «Российские сети» нормативно-технической документации.</w:t>
      </w:r>
    </w:p>
    <w:p w:rsidR="00D32EE0" w:rsidRPr="00F84F5A" w:rsidRDefault="00D32EE0" w:rsidP="00D32EE0">
      <w:pPr>
        <w:autoSpaceDE/>
        <w:adjustRightInd/>
        <w:spacing w:after="12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Подрядчик обязан обеспечить свой персонал средствами защиты от поражения электрическим током, а также всеми необходимыми инструментами и приспособлениями.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Подрядчик обязан предоставить Заказчику список персонала с указанием групп по электробезопасности и прав при работе в действующих электроустановках. Обо всех изменениях и дополнениях в списках Подрядчик обязан своевременно сообщать Заказчику.</w:t>
      </w:r>
    </w:p>
    <w:p w:rsidR="00D32EE0" w:rsidRPr="00F84F5A" w:rsidRDefault="00D32EE0" w:rsidP="00D32EE0">
      <w:pPr>
        <w:autoSpaceDE/>
        <w:adjustRightInd/>
        <w:spacing w:after="12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Подрядчик полностью отвечает за квалификацию своего персонала, а также за ее соответствие требованиям, необходимым для работы на объектах Заказчика.</w:t>
      </w:r>
    </w:p>
    <w:p w:rsidR="00D32EE0" w:rsidRPr="00F84F5A" w:rsidRDefault="00D32EE0" w:rsidP="00D32EE0">
      <w:pPr>
        <w:autoSpaceDE/>
        <w:adjustRightInd/>
        <w:spacing w:after="12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При обслуживании систем руководствоваться следующими нормативными документами: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СТО 34.01-27.3-001-2014 – Установки противопожарной защиты.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 СТО 34.01-27.3-002-2014 – Проектирование противопожарной защиты объектов электросетевого комплекса ОАО «Россети» и другие нормативные документы, имеющие отношение к требованиям по эксплуатации и техническому обслуживанию систем противопожарной защиты зданий и сооружений.</w:t>
      </w:r>
    </w:p>
    <w:p w:rsidR="00D32EE0" w:rsidRPr="00F84F5A" w:rsidRDefault="00D32EE0" w:rsidP="00D32EE0">
      <w:pPr>
        <w:autoSpaceDE/>
        <w:adjustRightInd/>
        <w:spacing w:after="12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lastRenderedPageBreak/>
        <w:t>Для оформления отчетности заводится журнал, в который заносится дата, наименование, результат проведенных работ и подпись лица, производившего ТО.</w:t>
      </w:r>
    </w:p>
    <w:p w:rsidR="00D32EE0" w:rsidRPr="00F84F5A" w:rsidRDefault="00D32EE0" w:rsidP="00D32EE0">
      <w:pPr>
        <w:autoSpaceDE/>
        <w:adjustRightInd/>
        <w:spacing w:after="12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При изменении технологии выполнения ТО, применение измерительных приборов, генераторов и т.д., не указанных в эксплуатационной документации, подрядчик обязан согласовать работы по техническому обслуживанию с Заказчиком.</w:t>
      </w:r>
    </w:p>
    <w:p w:rsidR="00D32EE0" w:rsidRPr="00F84F5A" w:rsidRDefault="00D32EE0" w:rsidP="00D32EE0">
      <w:pPr>
        <w:autoSpaceDE/>
        <w:adjustRightInd/>
        <w:spacing w:after="120"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Неисправность, возникшая после проведения технического обслуживания, устраняется за счет Подрядчика.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4F5A">
        <w:rPr>
          <w:rFonts w:ascii="Times New Roman" w:hAnsi="Times New Roman"/>
          <w:color w:val="000000"/>
          <w:sz w:val="24"/>
          <w:szCs w:val="24"/>
        </w:rPr>
        <w:t>Все дополнительные работы согласовываются с Заказчиком.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84F5A">
        <w:rPr>
          <w:rFonts w:ascii="Times New Roman" w:hAnsi="Times New Roman"/>
          <w:color w:val="000000"/>
          <w:sz w:val="24"/>
          <w:szCs w:val="24"/>
        </w:rPr>
        <w:t>При выявлении неисправностей или аварийных ситуаций в системах противопожарной защиты Подрядчик обязан немедленно информировать Заказчика.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Подрядчик обязан обеспечить соблюдение своим персоналом Правил внутреннего трудового распорядка Заказчика.</w:t>
      </w:r>
    </w:p>
    <w:p w:rsidR="00D32EE0" w:rsidRPr="00F84F5A" w:rsidRDefault="00D32EE0" w:rsidP="00D32EE0">
      <w:pPr>
        <w:tabs>
          <w:tab w:val="left" w:pos="708"/>
        </w:tabs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 xml:space="preserve">                      Перечень работ по </w:t>
      </w:r>
      <w:r w:rsidRPr="00F84F5A">
        <w:rPr>
          <w:rFonts w:ascii="Times New Roman" w:hAnsi="Times New Roman"/>
          <w:color w:val="000000"/>
          <w:sz w:val="24"/>
          <w:szCs w:val="24"/>
        </w:rPr>
        <w:t>техническому обслуживанию</w:t>
      </w:r>
      <w:r w:rsidRPr="00F84F5A">
        <w:rPr>
          <w:rFonts w:ascii="Times New Roman" w:hAnsi="Times New Roman"/>
          <w:sz w:val="24"/>
          <w:szCs w:val="24"/>
        </w:rPr>
        <w:t>: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0"/>
        <w:gridCol w:w="6"/>
        <w:gridCol w:w="6808"/>
        <w:gridCol w:w="6"/>
        <w:gridCol w:w="1974"/>
        <w:gridCol w:w="6"/>
      </w:tblGrid>
      <w:tr w:rsidR="00D32EE0" w:rsidRPr="00F84F5A" w:rsidTr="00D32EE0">
        <w:trPr>
          <w:trHeight w:val="300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32EE0" w:rsidRPr="00F84F5A" w:rsidRDefault="00D32EE0" w:rsidP="00D32E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32EE0" w:rsidRPr="00F84F5A" w:rsidRDefault="00D32EE0" w:rsidP="00D32EE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Периодичность выполнения работ</w:t>
            </w:r>
          </w:p>
        </w:tc>
      </w:tr>
      <w:tr w:rsidR="00D32EE0" w:rsidRPr="00F84F5A" w:rsidTr="00D32EE0">
        <w:trPr>
          <w:gridAfter w:val="1"/>
          <w:wAfter w:w="6" w:type="dxa"/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Внешний осмотр установки (состояние установки)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1 раза в месяц</w:t>
            </w:r>
          </w:p>
        </w:tc>
      </w:tr>
      <w:tr w:rsidR="00D32EE0" w:rsidRPr="00F84F5A" w:rsidTr="00D32EE0">
        <w:trPr>
          <w:gridAfter w:val="1"/>
          <w:wAfter w:w="6" w:type="dxa"/>
          <w:trHeight w:hRule="exact" w:val="3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Внутренний осмотр установки (состояние деталей, разъемов, проводки)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1 раза в месяц</w:t>
            </w:r>
          </w:p>
        </w:tc>
      </w:tr>
      <w:tr w:rsidR="00D32EE0" w:rsidRPr="00F84F5A" w:rsidTr="00D32EE0">
        <w:trPr>
          <w:gridAfter w:val="1"/>
          <w:wAfter w:w="6" w:type="dxa"/>
          <w:trHeight w:val="39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Проверка эл. параметров аппаратуры (U пит. 1 </w:t>
            </w:r>
            <w:proofErr w:type="spellStart"/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ш.с</w:t>
            </w:r>
            <w:proofErr w:type="spellEnd"/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.)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1 раз в месяц</w:t>
            </w:r>
          </w:p>
        </w:tc>
      </w:tr>
      <w:tr w:rsidR="00D32EE0" w:rsidRPr="00F84F5A" w:rsidTr="00D32EE0">
        <w:trPr>
          <w:gridAfter w:val="1"/>
          <w:wAfter w:w="6" w:type="dxa"/>
          <w:trHeight w:val="56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Проверка работоспособности установки (в том числе перехода с основного питания на резервное)</w:t>
            </w:r>
            <w:r w:rsidRPr="00F84F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1 раз в месяц</w:t>
            </w:r>
          </w:p>
        </w:tc>
      </w:tr>
      <w:tr w:rsidR="00D32EE0" w:rsidRPr="00F84F5A" w:rsidTr="00D32EE0">
        <w:trPr>
          <w:gridAfter w:val="1"/>
          <w:wAfter w:w="6" w:type="dxa"/>
          <w:trHeight w:val="56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Измерение сопротивления (заземления) системы в целом.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1 раз в год</w:t>
            </w:r>
          </w:p>
        </w:tc>
      </w:tr>
      <w:tr w:rsidR="00D32EE0" w:rsidRPr="00F84F5A" w:rsidTr="00D32EE0">
        <w:trPr>
          <w:gridAfter w:val="1"/>
          <w:wAfter w:w="6" w:type="dxa"/>
          <w:trHeight w:val="56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Удаление пыли и загрязнения с поверхностей устройств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По мере возникновения</w:t>
            </w:r>
          </w:p>
        </w:tc>
      </w:tr>
      <w:tr w:rsidR="00D32EE0" w:rsidRPr="00F84F5A" w:rsidTr="00D32EE0">
        <w:trPr>
          <w:gridAfter w:val="1"/>
          <w:wAfter w:w="6" w:type="dxa"/>
          <w:trHeight w:val="56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EE0" w:rsidRPr="00F84F5A" w:rsidRDefault="00D32EE0" w:rsidP="00D32EE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Устранение неисправностей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32EE0" w:rsidRPr="00F84F5A" w:rsidRDefault="00D32EE0" w:rsidP="00D32EE0">
            <w:pPr>
              <w:ind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4F5A">
              <w:rPr>
                <w:rFonts w:ascii="Times New Roman" w:hAnsi="Times New Roman"/>
                <w:color w:val="000000"/>
                <w:sz w:val="24"/>
                <w:szCs w:val="24"/>
              </w:rPr>
              <w:t>По мере возникновения</w:t>
            </w:r>
          </w:p>
        </w:tc>
      </w:tr>
    </w:tbl>
    <w:p w:rsidR="00D32EE0" w:rsidRPr="00F84F5A" w:rsidRDefault="00D32EE0" w:rsidP="00D64BDC">
      <w:pPr>
        <w:tabs>
          <w:tab w:val="left" w:pos="1590"/>
        </w:tabs>
        <w:overflowPunct/>
        <w:autoSpaceDE/>
        <w:autoSpaceDN/>
        <w:adjustRightInd/>
        <w:ind w:firstLine="0"/>
        <w:jc w:val="both"/>
        <w:textAlignment w:val="auto"/>
        <w:rPr>
          <w:rFonts w:ascii="Times New Roman" w:hAnsi="Times New Roman"/>
          <w:bCs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ab/>
      </w:r>
      <w:r w:rsidRPr="00F84F5A">
        <w:rPr>
          <w:rFonts w:ascii="Times New Roman" w:hAnsi="Times New Roman"/>
          <w:bCs/>
          <w:sz w:val="24"/>
          <w:szCs w:val="24"/>
        </w:rPr>
        <w:t>1.8. Требования к ведению документации.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После заключения договора Подрядчик должен заполнить и вести следующую документацию: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– "Журнал регистрации работ по техническому обслуживанию и ремонту автоматической, пожарной сигнализации, систем оповещения и эвакуации при пожаре " (Приложение 1) – на каждую систему;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 xml:space="preserve"> – "Журнал учета вызова" (Приложение 2).</w:t>
      </w:r>
    </w:p>
    <w:p w:rsidR="00D32EE0" w:rsidRPr="00F84F5A" w:rsidRDefault="00D32EE0" w:rsidP="00D32EE0">
      <w:pPr>
        <w:shd w:val="clear" w:color="auto" w:fill="FFFFFF"/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 xml:space="preserve">    – Распорядительные документы о назначении лиц, ответственных за техническое обслуживание и ремонты.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1.9.  Подрядчик, независимо от формы поступившего от Заказчика вызова, должен регистрироваться в "Журнале учета вызова".</w:t>
      </w:r>
    </w:p>
    <w:p w:rsidR="00D32EE0" w:rsidRPr="00F84F5A" w:rsidRDefault="00D64BDC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</w:t>
      </w:r>
      <w:r w:rsidR="00D32EE0" w:rsidRPr="00F84F5A">
        <w:rPr>
          <w:rFonts w:ascii="Times New Roman" w:hAnsi="Times New Roman"/>
          <w:sz w:val="24"/>
          <w:szCs w:val="24"/>
        </w:rPr>
        <w:t xml:space="preserve">Все проведенные работы по техническому обслуживанию и планово-предупредительному ремонту, в </w:t>
      </w:r>
      <w:proofErr w:type="spellStart"/>
      <w:r w:rsidR="00D32EE0" w:rsidRPr="00F84F5A">
        <w:rPr>
          <w:rFonts w:ascii="Times New Roman" w:hAnsi="Times New Roman"/>
          <w:sz w:val="24"/>
          <w:szCs w:val="24"/>
        </w:rPr>
        <w:t>т.ч</w:t>
      </w:r>
      <w:proofErr w:type="spellEnd"/>
      <w:r w:rsidR="00D32EE0" w:rsidRPr="00F84F5A">
        <w:rPr>
          <w:rFonts w:ascii="Times New Roman" w:hAnsi="Times New Roman"/>
          <w:sz w:val="24"/>
          <w:szCs w:val="24"/>
        </w:rPr>
        <w:t>. и по контролю качества, должны фиксироваться в "Журнале регистрации работ по ТО и Р", один экземпляр которого должен храниться у Заказчика, другой - у Подрядчика.</w:t>
      </w:r>
    </w:p>
    <w:p w:rsidR="00D32EE0" w:rsidRPr="00F84F5A" w:rsidRDefault="00D64BDC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</w:t>
      </w:r>
      <w:r w:rsidR="00D32EE0" w:rsidRPr="00F84F5A">
        <w:rPr>
          <w:rFonts w:ascii="Times New Roman" w:hAnsi="Times New Roman"/>
          <w:sz w:val="24"/>
          <w:szCs w:val="24"/>
        </w:rPr>
        <w:t xml:space="preserve"> Записи в обоих журналах должны быть идентичны, оформляться одновременно и заверяться подписями представителя Подрядчика и ответственного лица Заказчика.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Описание периодических работ допускается заменять ссылкой на график проведения ТО и ППР.</w:t>
      </w:r>
    </w:p>
    <w:p w:rsidR="00D32EE0" w:rsidRPr="00F84F5A" w:rsidRDefault="00D32EE0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lastRenderedPageBreak/>
        <w:t>Записи должны заканчиваться текстом: "Установка (установки) сдана (сданы) Заказчику в работоспособном состоянии в дальнейшую эксплуатацию в автоматическом режиме".</w:t>
      </w:r>
    </w:p>
    <w:p w:rsidR="00D32EE0" w:rsidRPr="00F84F5A" w:rsidRDefault="00D64BDC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</w:t>
      </w:r>
      <w:r w:rsidR="00D32EE0" w:rsidRPr="00F84F5A">
        <w:rPr>
          <w:rFonts w:ascii="Times New Roman" w:hAnsi="Times New Roman"/>
          <w:sz w:val="24"/>
          <w:szCs w:val="24"/>
        </w:rPr>
        <w:t>. В "Журнале регистрации работ по ТО и Р" должно также фиксироваться проведение инструктажа по технике безопасности персонала Подрядчика ответственным лицом Заказчика.</w:t>
      </w:r>
    </w:p>
    <w:p w:rsidR="00D32EE0" w:rsidRPr="00F84F5A" w:rsidRDefault="00D64BDC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</w:t>
      </w:r>
      <w:r w:rsidR="00D32EE0" w:rsidRPr="00F84F5A">
        <w:rPr>
          <w:rFonts w:ascii="Times New Roman" w:hAnsi="Times New Roman"/>
          <w:sz w:val="24"/>
          <w:szCs w:val="24"/>
        </w:rPr>
        <w:t xml:space="preserve"> Страницы журнала должны быть пронумерованы, прошнурованы и скреплены печатями Исполнителя и Заказчика.</w:t>
      </w:r>
    </w:p>
    <w:p w:rsidR="00D32EE0" w:rsidRPr="00F84F5A" w:rsidRDefault="00D64BDC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</w:t>
      </w:r>
      <w:r w:rsidR="00D32EE0" w:rsidRPr="00F84F5A">
        <w:rPr>
          <w:rFonts w:ascii="Times New Roman" w:hAnsi="Times New Roman"/>
          <w:sz w:val="24"/>
          <w:szCs w:val="24"/>
        </w:rPr>
        <w:t xml:space="preserve"> В случае отключения Заказчиком части или всей установки, связанного с ремонтом защищаемых помещений, наличием дефектов, устранение которых находится за пределами возможностей Подрядчика, Подрядчик временно прекращает работы по техническому обслуживанию и планово-предупредительному ремонту, о чем делается запись в "Журнале регистрации работ по ТО и Р" и уведомляются местные органы ГПН.</w:t>
      </w:r>
    </w:p>
    <w:p w:rsidR="00D32EE0" w:rsidRPr="00F84F5A" w:rsidRDefault="00D64BDC" w:rsidP="00D32EE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F84F5A">
        <w:rPr>
          <w:rFonts w:ascii="Times New Roman" w:hAnsi="Times New Roman"/>
          <w:sz w:val="24"/>
          <w:szCs w:val="24"/>
        </w:rPr>
        <w:t>-</w:t>
      </w:r>
      <w:r w:rsidR="00D32EE0" w:rsidRPr="00F84F5A">
        <w:rPr>
          <w:rFonts w:ascii="Times New Roman" w:hAnsi="Times New Roman"/>
          <w:sz w:val="24"/>
          <w:szCs w:val="24"/>
        </w:rPr>
        <w:t xml:space="preserve"> Расчеты за выполненные работы проводятся на основании "Журнала регистрации работ по ТО и Р". </w:t>
      </w:r>
    </w:p>
    <w:p w:rsidR="00EA031B" w:rsidRPr="00EA031B" w:rsidRDefault="00EA031B" w:rsidP="00EA031B">
      <w:pPr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</w:rPr>
        <w:t>1.10. Приложения к техническому заданию</w:t>
      </w:r>
    </w:p>
    <w:p w:rsidR="00EA031B" w:rsidRPr="00EA031B" w:rsidRDefault="00EA031B" w:rsidP="00EA031B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31B">
        <w:rPr>
          <w:rFonts w:ascii="Times New Roman" w:hAnsi="Times New Roman"/>
          <w:color w:val="000000"/>
          <w:sz w:val="24"/>
          <w:szCs w:val="24"/>
        </w:rPr>
        <w:t>1.10.1 Приложение № 1 -  Журнал регистрации работ по техническому обслуживанию и ремонту автоматической, пожарной сигнализации, систем оповещения и эвакуации при пожаре;</w:t>
      </w:r>
    </w:p>
    <w:p w:rsidR="00EA031B" w:rsidRPr="00EA031B" w:rsidRDefault="00EA031B" w:rsidP="00EA031B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31B">
        <w:rPr>
          <w:rFonts w:ascii="Times New Roman" w:hAnsi="Times New Roman"/>
          <w:color w:val="000000"/>
          <w:sz w:val="24"/>
          <w:szCs w:val="24"/>
        </w:rPr>
        <w:t>1.10.2. Приложение № 2 -  Журнал учета вызова»;</w:t>
      </w:r>
    </w:p>
    <w:p w:rsidR="00D32EE0" w:rsidRPr="00F84F5A" w:rsidRDefault="00EA031B" w:rsidP="00EA031B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A031B">
        <w:rPr>
          <w:rFonts w:ascii="Times New Roman" w:hAnsi="Times New Roman"/>
          <w:color w:val="000000"/>
          <w:sz w:val="24"/>
          <w:szCs w:val="24"/>
        </w:rPr>
        <w:t>1.10.3. Приложение № 3 - Перечень оборудования и средств измерений для осуществления деятельности в области пожарной безопасности.</w:t>
      </w:r>
    </w:p>
    <w:p w:rsidR="00D32EE0" w:rsidRPr="00F84F5A" w:rsidRDefault="00D32EE0" w:rsidP="00D32EE0">
      <w:pPr>
        <w:ind w:firstLine="284"/>
        <w:rPr>
          <w:rFonts w:ascii="Times New Roman" w:hAnsi="Times New Roman"/>
          <w:color w:val="000000"/>
          <w:sz w:val="24"/>
          <w:szCs w:val="24"/>
        </w:rPr>
      </w:pPr>
    </w:p>
    <w:p w:rsidR="00D32EE0" w:rsidRPr="00D32EE0" w:rsidRDefault="00D32EE0" w:rsidP="00D32EE0">
      <w:pPr>
        <w:ind w:firstLine="284"/>
        <w:rPr>
          <w:b/>
          <w:sz w:val="20"/>
        </w:rPr>
      </w:pPr>
      <w:r w:rsidRPr="00D32EE0">
        <w:rPr>
          <w:b/>
          <w:sz w:val="20"/>
        </w:rPr>
        <w:t xml:space="preserve">                                                                                                                                                </w:t>
      </w:r>
    </w:p>
    <w:p w:rsidR="00D32EE0" w:rsidRPr="00D32EE0" w:rsidRDefault="00D32EE0" w:rsidP="00D32EE0">
      <w:pPr>
        <w:ind w:firstLine="284"/>
        <w:rPr>
          <w:b/>
          <w:sz w:val="20"/>
        </w:rPr>
      </w:pPr>
    </w:p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9"/>
      </w:tblGrid>
      <w:tr w:rsidR="00D32EE0" w:rsidRPr="00D32EE0" w:rsidTr="00D32EE0">
        <w:tc>
          <w:tcPr>
            <w:tcW w:w="4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64BDC" w:rsidRDefault="00D64BDC" w:rsidP="00D32EE0">
            <w:pPr>
              <w:ind w:firstLine="284"/>
              <w:jc w:val="right"/>
              <w:rPr>
                <w:sz w:val="20"/>
              </w:rPr>
            </w:pPr>
          </w:p>
          <w:p w:rsidR="00D32EE0" w:rsidRPr="00D32EE0" w:rsidRDefault="00D32EE0" w:rsidP="00D32EE0">
            <w:pPr>
              <w:ind w:firstLine="284"/>
              <w:jc w:val="right"/>
              <w:rPr>
                <w:sz w:val="20"/>
              </w:rPr>
            </w:pPr>
            <w:r w:rsidRPr="00D32EE0">
              <w:rPr>
                <w:sz w:val="20"/>
              </w:rPr>
              <w:t xml:space="preserve">Приложение № 1 </w:t>
            </w:r>
          </w:p>
          <w:p w:rsidR="00D32EE0" w:rsidRPr="00D32EE0" w:rsidRDefault="00D32EE0" w:rsidP="00D32EE0">
            <w:pPr>
              <w:ind w:firstLine="34"/>
              <w:jc w:val="both"/>
              <w:rPr>
                <w:sz w:val="20"/>
              </w:rPr>
            </w:pPr>
            <w:r w:rsidRPr="00D32EE0">
              <w:rPr>
                <w:sz w:val="20"/>
              </w:rPr>
              <w:t>к Техническому заданию на выполнение работ по техническому  обслуживанию и ремонту систем</w:t>
            </w:r>
            <w:r w:rsidRPr="00D32EE0">
              <w:rPr>
                <w:spacing w:val="8"/>
                <w:sz w:val="20"/>
              </w:rPr>
              <w:t xml:space="preserve">  пожарной сигнализации, оповещения и эвакуации при пожаре на объектах филиала </w:t>
            </w:r>
            <w:r w:rsidRPr="00D32EE0">
              <w:rPr>
                <w:sz w:val="20"/>
              </w:rPr>
              <w:t xml:space="preserve">                АО «Тюменьэнерго» Урайские ЭС.</w:t>
            </w:r>
          </w:p>
        </w:tc>
      </w:tr>
    </w:tbl>
    <w:p w:rsidR="00D32EE0" w:rsidRPr="00D32EE0" w:rsidRDefault="00D32EE0" w:rsidP="00D32EE0">
      <w:pPr>
        <w:ind w:firstLine="284"/>
        <w:jc w:val="right"/>
        <w:rPr>
          <w:b/>
          <w:sz w:val="20"/>
        </w:rPr>
      </w:pPr>
      <w:r w:rsidRPr="00D32EE0">
        <w:rPr>
          <w:b/>
          <w:sz w:val="20"/>
        </w:rPr>
        <w:lastRenderedPageBreak/>
        <w:t xml:space="preserve">  </w:t>
      </w:r>
    </w:p>
    <w:p w:rsidR="00D32EE0" w:rsidRPr="00D32EE0" w:rsidRDefault="00D32EE0" w:rsidP="00D32EE0">
      <w:pPr>
        <w:ind w:firstLine="284"/>
        <w:rPr>
          <w:sz w:val="20"/>
        </w:rPr>
      </w:pPr>
    </w:p>
    <w:p w:rsidR="00D32EE0" w:rsidRPr="00D32EE0" w:rsidRDefault="00D32EE0" w:rsidP="00D32EE0">
      <w:pPr>
        <w:ind w:firstLine="284"/>
        <w:jc w:val="center"/>
        <w:textAlignment w:val="auto"/>
        <w:rPr>
          <w:rFonts w:ascii="Times New Roman" w:hAnsi="Times New Roman"/>
          <w:b/>
          <w:sz w:val="20"/>
        </w:rPr>
      </w:pPr>
      <w:r w:rsidRPr="00D32EE0">
        <w:rPr>
          <w:rFonts w:ascii="Times New Roman" w:hAnsi="Times New Roman"/>
          <w:b/>
          <w:sz w:val="20"/>
        </w:rPr>
        <w:t xml:space="preserve">Первый лист журнала 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___________________________________________________________________________</w:t>
      </w:r>
    </w:p>
    <w:p w:rsidR="00D32EE0" w:rsidRPr="00D32EE0" w:rsidRDefault="00D32EE0" w:rsidP="00D32EE0">
      <w:pPr>
        <w:ind w:firstLine="284"/>
        <w:jc w:val="center"/>
        <w:rPr>
          <w:sz w:val="20"/>
        </w:rPr>
      </w:pPr>
      <w:r w:rsidRPr="00D32EE0">
        <w:rPr>
          <w:sz w:val="20"/>
        </w:rPr>
        <w:t>Предприятие-Исполнитель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___________________________________________________________________________</w:t>
      </w:r>
    </w:p>
    <w:p w:rsidR="00D32EE0" w:rsidRPr="00D32EE0" w:rsidRDefault="00D32EE0" w:rsidP="00D32EE0">
      <w:pPr>
        <w:ind w:firstLine="284"/>
        <w:jc w:val="center"/>
        <w:rPr>
          <w:sz w:val="20"/>
        </w:rPr>
      </w:pPr>
      <w:r w:rsidRPr="00D32EE0">
        <w:rPr>
          <w:sz w:val="20"/>
        </w:rPr>
        <w:t>участок, цех</w:t>
      </w:r>
    </w:p>
    <w:p w:rsidR="00D32EE0" w:rsidRPr="00D32EE0" w:rsidRDefault="00D32EE0" w:rsidP="00D32EE0">
      <w:pPr>
        <w:ind w:firstLine="284"/>
        <w:rPr>
          <w:sz w:val="20"/>
        </w:rPr>
      </w:pPr>
    </w:p>
    <w:p w:rsidR="00D32EE0" w:rsidRPr="00D32EE0" w:rsidRDefault="00D32EE0" w:rsidP="00D32EE0">
      <w:pPr>
        <w:ind w:firstLine="284"/>
        <w:jc w:val="center"/>
        <w:textAlignment w:val="auto"/>
        <w:rPr>
          <w:rFonts w:ascii="Times New Roman" w:hAnsi="Times New Roman"/>
          <w:b/>
          <w:sz w:val="20"/>
        </w:rPr>
      </w:pPr>
      <w:r w:rsidRPr="00D32EE0">
        <w:rPr>
          <w:rFonts w:ascii="Times New Roman" w:hAnsi="Times New Roman"/>
          <w:b/>
          <w:sz w:val="20"/>
        </w:rPr>
        <w:t>Журнал № _____</w:t>
      </w:r>
    </w:p>
    <w:p w:rsidR="00D32EE0" w:rsidRPr="00D32EE0" w:rsidRDefault="00D32EE0" w:rsidP="00D32EE0">
      <w:pPr>
        <w:ind w:firstLine="284"/>
        <w:jc w:val="center"/>
        <w:textAlignment w:val="auto"/>
        <w:rPr>
          <w:rFonts w:ascii="Times New Roman" w:hAnsi="Times New Roman"/>
          <w:b/>
          <w:sz w:val="20"/>
        </w:rPr>
      </w:pPr>
      <w:r w:rsidRPr="00D32EE0">
        <w:rPr>
          <w:rFonts w:ascii="Times New Roman" w:hAnsi="Times New Roman"/>
          <w:b/>
          <w:sz w:val="20"/>
        </w:rPr>
        <w:t>регистрации работ по техническому обслуживанию и ремонту</w:t>
      </w:r>
    </w:p>
    <w:p w:rsidR="00D32EE0" w:rsidRPr="00D32EE0" w:rsidRDefault="00D32EE0" w:rsidP="00D32EE0">
      <w:pPr>
        <w:ind w:firstLine="0"/>
        <w:jc w:val="center"/>
        <w:rPr>
          <w:b/>
          <w:spacing w:val="8"/>
          <w:sz w:val="20"/>
        </w:rPr>
      </w:pPr>
      <w:r w:rsidRPr="00D32EE0">
        <w:rPr>
          <w:b/>
          <w:spacing w:val="8"/>
          <w:sz w:val="20"/>
        </w:rPr>
        <w:t xml:space="preserve">пожарной сигнализации, оповещения и эвакуации при пожаре на объектах </w:t>
      </w:r>
    </w:p>
    <w:p w:rsidR="00D32EE0" w:rsidRPr="00D32EE0" w:rsidRDefault="00D32EE0" w:rsidP="00D32EE0">
      <w:pPr>
        <w:ind w:firstLine="0"/>
        <w:jc w:val="center"/>
        <w:rPr>
          <w:b/>
          <w:sz w:val="20"/>
        </w:rPr>
      </w:pPr>
      <w:proofErr w:type="gramStart"/>
      <w:r w:rsidRPr="00D32EE0">
        <w:rPr>
          <w:b/>
          <w:spacing w:val="8"/>
          <w:sz w:val="20"/>
        </w:rPr>
        <w:t xml:space="preserve">филиала </w:t>
      </w:r>
      <w:r w:rsidRPr="00D32EE0">
        <w:rPr>
          <w:b/>
          <w:sz w:val="20"/>
        </w:rPr>
        <w:t xml:space="preserve"> АО</w:t>
      </w:r>
      <w:proofErr w:type="gramEnd"/>
      <w:r w:rsidRPr="00D32EE0">
        <w:rPr>
          <w:b/>
          <w:sz w:val="20"/>
        </w:rPr>
        <w:t xml:space="preserve"> «Тюменьэнерго» Урайские ЭС.</w:t>
      </w:r>
    </w:p>
    <w:p w:rsidR="00D32EE0" w:rsidRPr="00D32EE0" w:rsidRDefault="00D32EE0" w:rsidP="00D32EE0">
      <w:pPr>
        <w:ind w:firstLine="0"/>
        <w:rPr>
          <w:sz w:val="20"/>
        </w:rPr>
      </w:pPr>
      <w:r w:rsidRPr="00D32EE0">
        <w:rPr>
          <w:sz w:val="20"/>
        </w:rPr>
        <w:t>_____________________________________________________________________________</w:t>
      </w:r>
    </w:p>
    <w:p w:rsidR="00D32EE0" w:rsidRPr="00D32EE0" w:rsidRDefault="00D32EE0" w:rsidP="00D32EE0">
      <w:pPr>
        <w:ind w:firstLine="284"/>
        <w:jc w:val="center"/>
        <w:rPr>
          <w:sz w:val="20"/>
        </w:rPr>
      </w:pPr>
      <w:r w:rsidRPr="00D32EE0">
        <w:rPr>
          <w:sz w:val="20"/>
        </w:rPr>
        <w:t>наименование объекта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Начат " ___" ____________________ 20 ___ г.</w:t>
      </w:r>
    </w:p>
    <w:p w:rsidR="00D32EE0" w:rsidRPr="00D32EE0" w:rsidRDefault="00D32EE0" w:rsidP="00D32EE0">
      <w:pPr>
        <w:ind w:firstLine="284"/>
        <w:rPr>
          <w:sz w:val="20"/>
        </w:rPr>
      </w:pP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Окончен " ___" ___________________ 20 ___ г.</w:t>
      </w:r>
    </w:p>
    <w:p w:rsidR="00D32EE0" w:rsidRPr="00D32EE0" w:rsidRDefault="00D32EE0" w:rsidP="00D32EE0">
      <w:pPr>
        <w:ind w:firstLine="284"/>
        <w:jc w:val="both"/>
        <w:textAlignment w:val="auto"/>
        <w:rPr>
          <w:rFonts w:ascii="Times New Roman" w:hAnsi="Times New Roman"/>
          <w:b/>
          <w:sz w:val="20"/>
        </w:rPr>
      </w:pPr>
    </w:p>
    <w:p w:rsidR="00D32EE0" w:rsidRPr="00D32EE0" w:rsidRDefault="00D32EE0" w:rsidP="00D32EE0">
      <w:pPr>
        <w:ind w:firstLine="284"/>
        <w:jc w:val="center"/>
        <w:textAlignment w:val="auto"/>
        <w:rPr>
          <w:rFonts w:ascii="Times New Roman" w:hAnsi="Times New Roman"/>
          <w:b/>
          <w:sz w:val="20"/>
        </w:rPr>
      </w:pPr>
      <w:r w:rsidRPr="00D32EE0">
        <w:rPr>
          <w:rFonts w:ascii="Times New Roman" w:hAnsi="Times New Roman"/>
          <w:b/>
          <w:sz w:val="20"/>
        </w:rPr>
        <w:t xml:space="preserve">Второй лист журнала </w:t>
      </w:r>
    </w:p>
    <w:p w:rsidR="00D32EE0" w:rsidRPr="00D32EE0" w:rsidRDefault="00D32EE0" w:rsidP="00D32EE0">
      <w:pPr>
        <w:ind w:firstLine="284"/>
        <w:rPr>
          <w:sz w:val="20"/>
        </w:rPr>
      </w:pP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1. Наименование объекта и его местонахождение (адрес, телефон) 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___________________________________________________________________________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2. Перечень установок ____________________________________________________________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___________________________________________________________________________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___________________________________________________________________________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3. Номер договора, дата его заключения _____________________________________________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4. Годовая стоимость работ _______________________________________________________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5. Банковские реквизиты Заказчика _________________________________________________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6. Банковские реквизиты Исполнителя ______________________________________________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7. Должность, фамилия, имя, отчество ответственного за эксплуатацию установки (установок) и образец его подписи 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8. Номер и дата приказа, которым назначено ответственное лицо Заказчика за эксплуатацию установки (установок) 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9. Должность, фамилия, имя, отчество лиц Исполнителя, осуществляющих техническое обслуживание _____________________________________________________________________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___________________________________________________________________________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 xml:space="preserve">Примечание: </w:t>
      </w:r>
      <w:proofErr w:type="gramStart"/>
      <w:r w:rsidRPr="00D32EE0">
        <w:rPr>
          <w:sz w:val="20"/>
        </w:rPr>
        <w:t>В</w:t>
      </w:r>
      <w:proofErr w:type="gramEnd"/>
      <w:r w:rsidRPr="00D32EE0">
        <w:rPr>
          <w:sz w:val="20"/>
        </w:rPr>
        <w:t xml:space="preserve"> журнале пронумеровано и прошнуровано _____________ листов</w:t>
      </w:r>
    </w:p>
    <w:p w:rsidR="00D32EE0" w:rsidRPr="00D32EE0" w:rsidRDefault="00D32EE0" w:rsidP="00D32EE0">
      <w:pPr>
        <w:ind w:firstLine="284"/>
        <w:jc w:val="center"/>
        <w:textAlignment w:val="auto"/>
        <w:rPr>
          <w:rFonts w:ascii="Times New Roman" w:hAnsi="Times New Roman"/>
          <w:b/>
          <w:sz w:val="20"/>
        </w:rPr>
      </w:pPr>
      <w:r w:rsidRPr="00D32EE0">
        <w:rPr>
          <w:rFonts w:ascii="Times New Roman" w:hAnsi="Times New Roman"/>
          <w:b/>
          <w:sz w:val="20"/>
        </w:rPr>
        <w:t xml:space="preserve">Третий лист журнала </w:t>
      </w:r>
    </w:p>
    <w:p w:rsidR="00D32EE0" w:rsidRPr="00D32EE0" w:rsidRDefault="00D32EE0" w:rsidP="00D32EE0">
      <w:pPr>
        <w:ind w:firstLine="284"/>
        <w:rPr>
          <w:sz w:val="20"/>
        </w:rPr>
      </w:pP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Проведение периодического инструктажа персонала Исполнителя ответственным лицом Заказчика</w:t>
      </w:r>
    </w:p>
    <w:tbl>
      <w:tblPr>
        <w:tblW w:w="9391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30"/>
        <w:gridCol w:w="2410"/>
        <w:gridCol w:w="2551"/>
        <w:gridCol w:w="2700"/>
      </w:tblGrid>
      <w:tr w:rsidR="00D32EE0" w:rsidRPr="00D32EE0" w:rsidTr="00BA0D7F"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Дата проведения инструктажа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№№ или наименование инструкции (правил) по ТБ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Должность, ФИО и роспись лица, проводящего инструктаж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left="-114"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Профессия, ФИО, роспись исполнителя работ по ТО и Р</w:t>
            </w:r>
          </w:p>
        </w:tc>
      </w:tr>
      <w:tr w:rsidR="00D32EE0" w:rsidRPr="00D32EE0" w:rsidTr="00BA0D7F"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jc w:val="center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jc w:val="center"/>
              <w:rPr>
                <w:sz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jc w:val="center"/>
              <w:rPr>
                <w:sz w:val="2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jc w:val="center"/>
              <w:rPr>
                <w:sz w:val="20"/>
              </w:rPr>
            </w:pPr>
          </w:p>
        </w:tc>
      </w:tr>
    </w:tbl>
    <w:p w:rsidR="00D32EE0" w:rsidRPr="00D32EE0" w:rsidRDefault="00D32EE0" w:rsidP="00D32EE0">
      <w:pPr>
        <w:ind w:firstLine="284"/>
        <w:jc w:val="both"/>
        <w:textAlignment w:val="auto"/>
        <w:rPr>
          <w:rFonts w:ascii="Times New Roman" w:hAnsi="Times New Roman"/>
          <w:b/>
          <w:sz w:val="20"/>
        </w:rPr>
      </w:pPr>
    </w:p>
    <w:p w:rsidR="00D32EE0" w:rsidRPr="00D32EE0" w:rsidRDefault="00D32EE0" w:rsidP="00D32EE0">
      <w:pPr>
        <w:ind w:firstLine="284"/>
        <w:jc w:val="center"/>
        <w:textAlignment w:val="auto"/>
        <w:rPr>
          <w:rFonts w:ascii="Times New Roman" w:hAnsi="Times New Roman"/>
          <w:b/>
          <w:sz w:val="20"/>
        </w:rPr>
      </w:pPr>
      <w:r w:rsidRPr="00D32EE0">
        <w:rPr>
          <w:rFonts w:ascii="Times New Roman" w:hAnsi="Times New Roman"/>
          <w:b/>
          <w:sz w:val="20"/>
        </w:rPr>
        <w:t xml:space="preserve">Последующие листы журнала </w:t>
      </w:r>
    </w:p>
    <w:p w:rsidR="00D32EE0" w:rsidRPr="00D32EE0" w:rsidRDefault="00D32EE0" w:rsidP="00D32EE0">
      <w:pPr>
        <w:ind w:firstLine="284"/>
        <w:rPr>
          <w:sz w:val="20"/>
        </w:rPr>
      </w:pPr>
    </w:p>
    <w:tbl>
      <w:tblPr>
        <w:tblW w:w="9418" w:type="dxa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305"/>
        <w:gridCol w:w="1156"/>
        <w:gridCol w:w="1679"/>
        <w:gridCol w:w="1701"/>
        <w:gridCol w:w="1417"/>
        <w:gridCol w:w="2160"/>
      </w:tblGrid>
      <w:tr w:rsidR="00D32EE0" w:rsidRPr="00D32EE0" w:rsidTr="00BA0D7F">
        <w:trPr>
          <w:trHeight w:val="1408"/>
        </w:trPr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lastRenderedPageBreak/>
              <w:t>Дата выполнения работ</w:t>
            </w: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Тип установок, ТС, узлов</w:t>
            </w: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Описание выполненных работ, заключение о техническом состоянии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Наименование и количество замененных комплектующих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Подпись Исполнителя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Заключение по выполненной работе ответственного лица Заказчика, его подпись</w:t>
            </w:r>
          </w:p>
        </w:tc>
      </w:tr>
      <w:tr w:rsidR="00D32EE0" w:rsidRPr="00D32EE0" w:rsidTr="00BA0D7F"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rPr>
                <w:sz w:val="20"/>
              </w:rPr>
            </w:pPr>
          </w:p>
        </w:tc>
        <w:tc>
          <w:tcPr>
            <w:tcW w:w="1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rPr>
                <w:sz w:val="20"/>
              </w:rPr>
            </w:pPr>
          </w:p>
        </w:tc>
        <w:tc>
          <w:tcPr>
            <w:tcW w:w="1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rPr>
                <w:sz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rPr>
                <w:sz w:val="20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ind w:firstLine="0"/>
              <w:rPr>
                <w:sz w:val="20"/>
              </w:rPr>
            </w:pPr>
          </w:p>
        </w:tc>
      </w:tr>
    </w:tbl>
    <w:p w:rsidR="00D32EE0" w:rsidRPr="00D32EE0" w:rsidRDefault="00D32EE0" w:rsidP="00D32EE0">
      <w:pPr>
        <w:ind w:firstLine="284"/>
        <w:rPr>
          <w:sz w:val="20"/>
        </w:rPr>
      </w:pPr>
    </w:p>
    <w:tbl>
      <w:tblPr>
        <w:tblW w:w="0" w:type="auto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2"/>
      </w:tblGrid>
      <w:tr w:rsidR="00D32EE0" w:rsidRPr="00D32EE0" w:rsidTr="00BA0D7F">
        <w:tc>
          <w:tcPr>
            <w:tcW w:w="4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32EE0" w:rsidRPr="00D32EE0" w:rsidRDefault="00D32EE0" w:rsidP="00D32EE0">
            <w:pPr>
              <w:jc w:val="right"/>
              <w:rPr>
                <w:sz w:val="20"/>
              </w:rPr>
            </w:pPr>
            <w:r w:rsidRPr="00D32EE0">
              <w:rPr>
                <w:b/>
                <w:sz w:val="20"/>
              </w:rPr>
              <w:t xml:space="preserve">                                                                                                                                         </w:t>
            </w:r>
            <w:r w:rsidRPr="00D32EE0">
              <w:rPr>
                <w:sz w:val="20"/>
              </w:rPr>
              <w:t xml:space="preserve">Приложение № 2 </w:t>
            </w:r>
          </w:p>
          <w:p w:rsidR="00D32EE0" w:rsidRPr="00D32EE0" w:rsidRDefault="00D32EE0" w:rsidP="00D32EE0">
            <w:pPr>
              <w:ind w:firstLine="0"/>
              <w:jc w:val="both"/>
              <w:rPr>
                <w:b/>
                <w:sz w:val="20"/>
              </w:rPr>
            </w:pPr>
            <w:r w:rsidRPr="00D32EE0">
              <w:rPr>
                <w:sz w:val="20"/>
              </w:rPr>
              <w:t xml:space="preserve">к Техническому заданию на выполнение работ по техническому  обслуживанию и ремонту </w:t>
            </w:r>
            <w:r w:rsidRPr="00D32EE0">
              <w:rPr>
                <w:spacing w:val="8"/>
                <w:sz w:val="20"/>
              </w:rPr>
              <w:t xml:space="preserve">пожарной сигнализации, оповещения и эвакуации при пожаре на объектах филиала </w:t>
            </w:r>
            <w:r w:rsidRPr="00D32EE0">
              <w:rPr>
                <w:sz w:val="20"/>
              </w:rPr>
              <w:t xml:space="preserve"> АО «Тюменьэнерго» Урайские ЭС.</w:t>
            </w:r>
          </w:p>
        </w:tc>
      </w:tr>
    </w:tbl>
    <w:p w:rsidR="00D32EE0" w:rsidRPr="00D32EE0" w:rsidRDefault="00D32EE0" w:rsidP="00D32EE0">
      <w:pPr>
        <w:ind w:firstLine="284"/>
        <w:jc w:val="center"/>
        <w:textAlignment w:val="auto"/>
        <w:rPr>
          <w:rFonts w:ascii="Times New Roman" w:hAnsi="Times New Roman"/>
          <w:b/>
          <w:sz w:val="20"/>
        </w:rPr>
      </w:pPr>
      <w:r w:rsidRPr="00D32EE0">
        <w:rPr>
          <w:rFonts w:ascii="Times New Roman" w:hAnsi="Times New Roman"/>
          <w:b/>
          <w:sz w:val="20"/>
        </w:rPr>
        <w:t xml:space="preserve">Форма обложки журнала 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 xml:space="preserve">      предприятие-исполнитель работ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 xml:space="preserve">                             цех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__________________________________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 xml:space="preserve">                        участок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город _____________________________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</w:p>
    <w:p w:rsidR="00D32EE0" w:rsidRPr="00D32EE0" w:rsidRDefault="00D32EE0" w:rsidP="00D32EE0">
      <w:pPr>
        <w:ind w:firstLine="284"/>
        <w:jc w:val="center"/>
        <w:textAlignment w:val="auto"/>
        <w:rPr>
          <w:rFonts w:ascii="Times New Roman" w:hAnsi="Times New Roman"/>
          <w:b/>
          <w:sz w:val="20"/>
        </w:rPr>
      </w:pPr>
      <w:r w:rsidRPr="00D32EE0">
        <w:rPr>
          <w:rFonts w:ascii="Times New Roman" w:hAnsi="Times New Roman"/>
          <w:b/>
          <w:sz w:val="20"/>
        </w:rPr>
        <w:t xml:space="preserve">Журнал учета вызовов </w:t>
      </w:r>
    </w:p>
    <w:p w:rsidR="00D32EE0" w:rsidRPr="00D32EE0" w:rsidRDefault="00D32EE0" w:rsidP="00D32EE0">
      <w:pPr>
        <w:ind w:firstLine="284"/>
        <w:rPr>
          <w:sz w:val="20"/>
        </w:rPr>
      </w:pP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Начат ____________________________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 xml:space="preserve">                          число, месяц, год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>Окончен __________________________</w:t>
      </w:r>
    </w:p>
    <w:p w:rsidR="00D32EE0" w:rsidRPr="00D32EE0" w:rsidRDefault="00D32EE0" w:rsidP="00D32EE0">
      <w:pPr>
        <w:ind w:firstLine="284"/>
        <w:rPr>
          <w:sz w:val="20"/>
        </w:rPr>
      </w:pPr>
      <w:r w:rsidRPr="00D32EE0">
        <w:rPr>
          <w:sz w:val="20"/>
        </w:rPr>
        <w:t xml:space="preserve">                         число, месяц, год </w:t>
      </w:r>
    </w:p>
    <w:p w:rsidR="00D32EE0" w:rsidRPr="00D32EE0" w:rsidRDefault="00D32EE0" w:rsidP="00D32EE0">
      <w:pPr>
        <w:ind w:firstLine="284"/>
        <w:jc w:val="center"/>
        <w:textAlignment w:val="auto"/>
        <w:rPr>
          <w:rFonts w:ascii="Times New Roman" w:hAnsi="Times New Roman"/>
          <w:b/>
          <w:sz w:val="20"/>
        </w:rPr>
      </w:pPr>
      <w:r w:rsidRPr="00D32EE0">
        <w:rPr>
          <w:rFonts w:ascii="Times New Roman" w:hAnsi="Times New Roman"/>
          <w:b/>
          <w:sz w:val="20"/>
        </w:rPr>
        <w:t xml:space="preserve">Форма листов журнала </w:t>
      </w:r>
    </w:p>
    <w:p w:rsidR="00D32EE0" w:rsidRPr="00D32EE0" w:rsidRDefault="00D32EE0" w:rsidP="00D32EE0">
      <w:pPr>
        <w:ind w:firstLine="284"/>
        <w:rPr>
          <w:sz w:val="20"/>
        </w:rPr>
      </w:pPr>
    </w:p>
    <w:tbl>
      <w:tblPr>
        <w:tblW w:w="0" w:type="auto"/>
        <w:tblInd w:w="105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7"/>
        <w:gridCol w:w="873"/>
        <w:gridCol w:w="1800"/>
        <w:gridCol w:w="1080"/>
        <w:gridCol w:w="900"/>
        <w:gridCol w:w="964"/>
        <w:gridCol w:w="1016"/>
        <w:gridCol w:w="1239"/>
        <w:gridCol w:w="1103"/>
      </w:tblGrid>
      <w:tr w:rsidR="00D32EE0" w:rsidRPr="00D32EE0" w:rsidTr="00D32EE0">
        <w:trPr>
          <w:cantSplit/>
          <w:trHeight w:val="281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2EE0" w:rsidRPr="00D32EE0" w:rsidRDefault="00D32EE0" w:rsidP="00D32EE0">
            <w:pPr>
              <w:jc w:val="center"/>
              <w:rPr>
                <w:sz w:val="20"/>
              </w:rPr>
            </w:pPr>
            <w:r w:rsidRPr="00D32EE0">
              <w:rPr>
                <w:sz w:val="20"/>
              </w:rPr>
              <w:t>№№ п/п</w:t>
            </w: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2EE0" w:rsidRPr="00D32EE0" w:rsidRDefault="00D32EE0" w:rsidP="00D32EE0">
            <w:pPr>
              <w:ind w:left="113" w:right="113"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Дата и время поступления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2EE0" w:rsidRPr="00D32EE0" w:rsidRDefault="00D32EE0" w:rsidP="00D32EE0">
            <w:pPr>
              <w:ind w:left="113" w:right="113"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Должность, Ф.И.О. лица, сделавшего вызов, его служебный телефон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2EE0" w:rsidRPr="00D32EE0" w:rsidRDefault="00D32EE0" w:rsidP="00D32EE0">
            <w:pPr>
              <w:ind w:left="113" w:right="113"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Наименование объекта, его адрес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2EE0" w:rsidRPr="00D32EE0" w:rsidRDefault="00D32EE0" w:rsidP="00D32EE0">
            <w:pPr>
              <w:ind w:left="113" w:right="113"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Тип установки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2EE0" w:rsidRPr="00D32EE0" w:rsidRDefault="00D32EE0" w:rsidP="00D32EE0">
            <w:pPr>
              <w:ind w:left="113" w:right="113"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Причина вызова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2EE0" w:rsidRPr="00D32EE0" w:rsidRDefault="00D32EE0" w:rsidP="00D32EE0">
            <w:pPr>
              <w:ind w:left="113" w:right="113"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Ф.И.О. исполнителя</w:t>
            </w: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2EE0" w:rsidRPr="00D32EE0" w:rsidRDefault="00D32EE0" w:rsidP="00D32EE0">
            <w:pPr>
              <w:ind w:left="113" w:right="113"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Причина отказа и принятые меры по его устранению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D32EE0" w:rsidRPr="00D32EE0" w:rsidRDefault="00D32EE0" w:rsidP="00D32EE0">
            <w:pPr>
              <w:ind w:left="113" w:right="113" w:firstLine="0"/>
              <w:jc w:val="center"/>
              <w:rPr>
                <w:sz w:val="20"/>
              </w:rPr>
            </w:pPr>
            <w:r w:rsidRPr="00D32EE0">
              <w:rPr>
                <w:sz w:val="20"/>
              </w:rPr>
              <w:t>Дата и время окончания работ по вызову</w:t>
            </w:r>
          </w:p>
        </w:tc>
      </w:tr>
      <w:tr w:rsidR="00D32EE0" w:rsidRPr="00D32EE0" w:rsidTr="00D32EE0">
        <w:trPr>
          <w:cantSplit/>
          <w:trHeight w:val="33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jc w:val="center"/>
              <w:rPr>
                <w:sz w:val="20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</w:tr>
      <w:tr w:rsidR="00D32EE0" w:rsidRPr="00D32EE0" w:rsidTr="00D32EE0">
        <w:trPr>
          <w:cantSplit/>
          <w:trHeight w:val="33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E0" w:rsidRPr="00D32EE0" w:rsidRDefault="00D32EE0" w:rsidP="00D32EE0">
            <w:pPr>
              <w:jc w:val="center"/>
              <w:rPr>
                <w:sz w:val="20"/>
              </w:rPr>
            </w:pPr>
          </w:p>
        </w:tc>
        <w:tc>
          <w:tcPr>
            <w:tcW w:w="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1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32EE0" w:rsidRPr="00D32EE0" w:rsidRDefault="00D32EE0" w:rsidP="00D32EE0">
            <w:pPr>
              <w:ind w:left="113" w:right="113" w:firstLine="0"/>
              <w:rPr>
                <w:sz w:val="20"/>
              </w:rPr>
            </w:pPr>
          </w:p>
        </w:tc>
      </w:tr>
    </w:tbl>
    <w:p w:rsidR="00D32EE0" w:rsidRPr="00D32EE0" w:rsidRDefault="00D32EE0" w:rsidP="00D32EE0">
      <w:pPr>
        <w:ind w:firstLine="284"/>
        <w:rPr>
          <w:sz w:val="20"/>
        </w:rPr>
      </w:pPr>
    </w:p>
    <w:p w:rsidR="00D32EE0" w:rsidRDefault="00D32EE0" w:rsidP="00D32EE0">
      <w:pPr>
        <w:ind w:firstLine="284"/>
        <w:rPr>
          <w:sz w:val="20"/>
        </w:rPr>
      </w:pPr>
    </w:p>
    <w:p w:rsidR="009E6D27" w:rsidRDefault="009E6D27" w:rsidP="00D32EE0">
      <w:pPr>
        <w:ind w:firstLine="284"/>
        <w:rPr>
          <w:sz w:val="20"/>
        </w:rPr>
      </w:pPr>
    </w:p>
    <w:p w:rsidR="009E6D27" w:rsidRDefault="009E6D27" w:rsidP="00D32EE0">
      <w:pPr>
        <w:ind w:firstLine="284"/>
        <w:rPr>
          <w:sz w:val="20"/>
        </w:rPr>
      </w:pPr>
    </w:p>
    <w:p w:rsidR="009E6D27" w:rsidRDefault="009E6D27" w:rsidP="00D32EE0">
      <w:pPr>
        <w:ind w:firstLine="284"/>
        <w:rPr>
          <w:sz w:val="20"/>
        </w:rPr>
      </w:pPr>
    </w:p>
    <w:p w:rsidR="009E6D27" w:rsidRDefault="009E6D27" w:rsidP="00D32EE0">
      <w:pPr>
        <w:ind w:firstLine="284"/>
        <w:rPr>
          <w:sz w:val="20"/>
        </w:rPr>
      </w:pPr>
    </w:p>
    <w:p w:rsidR="009E6D27" w:rsidRDefault="009E6D27" w:rsidP="00D32EE0">
      <w:pPr>
        <w:ind w:firstLine="284"/>
        <w:rPr>
          <w:sz w:val="20"/>
        </w:rPr>
      </w:pPr>
    </w:p>
    <w:p w:rsidR="009E6D27" w:rsidRDefault="009E6D27" w:rsidP="00D32EE0">
      <w:pPr>
        <w:ind w:firstLine="284"/>
        <w:rPr>
          <w:sz w:val="20"/>
        </w:rPr>
      </w:pPr>
    </w:p>
    <w:p w:rsidR="009E6D27" w:rsidRDefault="009E6D27" w:rsidP="00D32EE0">
      <w:pPr>
        <w:ind w:firstLine="284"/>
        <w:rPr>
          <w:sz w:val="20"/>
        </w:rPr>
      </w:pPr>
    </w:p>
    <w:p w:rsidR="009E6D27" w:rsidRDefault="009E6D27" w:rsidP="00D32EE0">
      <w:pPr>
        <w:ind w:firstLine="284"/>
        <w:rPr>
          <w:sz w:val="20"/>
        </w:rPr>
      </w:pPr>
    </w:p>
    <w:p w:rsidR="009E6D27" w:rsidRDefault="009E6D27" w:rsidP="00D32EE0">
      <w:pPr>
        <w:ind w:firstLine="284"/>
        <w:rPr>
          <w:sz w:val="20"/>
        </w:rPr>
      </w:pPr>
    </w:p>
    <w:p w:rsidR="009E6D27" w:rsidRDefault="009E6D27" w:rsidP="00AA2E3E">
      <w:pPr>
        <w:ind w:firstLine="0"/>
        <w:rPr>
          <w:sz w:val="20"/>
        </w:rPr>
      </w:pPr>
      <w:bookmarkStart w:id="1" w:name="_GoBack"/>
      <w:bookmarkEnd w:id="1"/>
    </w:p>
    <w:p w:rsidR="009E6D27" w:rsidRDefault="009E6D27" w:rsidP="00D32EE0">
      <w:pPr>
        <w:ind w:firstLine="284"/>
        <w:rPr>
          <w:sz w:val="20"/>
        </w:rPr>
      </w:pPr>
    </w:p>
    <w:tbl>
      <w:tblPr>
        <w:tblW w:w="0" w:type="auto"/>
        <w:tblInd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2"/>
      </w:tblGrid>
      <w:tr w:rsidR="009E6D27" w:rsidRPr="009B0EF6" w:rsidTr="001B6B5C"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6D27" w:rsidRPr="009B0EF6" w:rsidRDefault="009E6D27" w:rsidP="001B6B5C">
            <w:pPr>
              <w:jc w:val="righ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Приложение № 3</w:t>
            </w:r>
          </w:p>
          <w:p w:rsidR="009E6D27" w:rsidRPr="009B0EF6" w:rsidRDefault="009E6D27" w:rsidP="001B6B5C">
            <w:pPr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0EF6">
              <w:rPr>
                <w:rFonts w:ascii="Times New Roman" w:hAnsi="Times New Roman"/>
                <w:sz w:val="20"/>
              </w:rPr>
              <w:t xml:space="preserve">к Техническому заданию на выполнение работ по техническому  обслуживанию и ремонту </w:t>
            </w:r>
            <w:r w:rsidRPr="009B0EF6">
              <w:rPr>
                <w:rFonts w:ascii="Times New Roman" w:hAnsi="Times New Roman"/>
                <w:spacing w:val="8"/>
                <w:sz w:val="20"/>
              </w:rPr>
              <w:t xml:space="preserve">пожарной сигнализации, оповещения и эвакуации при пожаре на объектах филиала </w:t>
            </w:r>
            <w:r w:rsidRPr="009B0EF6">
              <w:rPr>
                <w:rFonts w:ascii="Times New Roman" w:hAnsi="Times New Roman"/>
                <w:sz w:val="20"/>
              </w:rPr>
              <w:t xml:space="preserve"> АО «Тюменьэнерго» Урайские ЭС.</w:t>
            </w:r>
          </w:p>
        </w:tc>
      </w:tr>
    </w:tbl>
    <w:p w:rsidR="009E6D27" w:rsidRDefault="009E6D27" w:rsidP="009E6D27">
      <w:pPr>
        <w:jc w:val="center"/>
        <w:rPr>
          <w:rFonts w:ascii="Times New Roman" w:hAnsi="Times New Roman"/>
          <w:sz w:val="24"/>
          <w:szCs w:val="24"/>
        </w:rPr>
      </w:pPr>
    </w:p>
    <w:p w:rsidR="009E6D27" w:rsidRDefault="009E6D27" w:rsidP="009E6D27">
      <w:pPr>
        <w:jc w:val="center"/>
        <w:rPr>
          <w:rFonts w:ascii="Times New Roman" w:hAnsi="Times New Roman"/>
          <w:sz w:val="24"/>
          <w:szCs w:val="24"/>
        </w:rPr>
      </w:pPr>
    </w:p>
    <w:p w:rsidR="009E6D27" w:rsidRDefault="009E6D27" w:rsidP="009E6D27">
      <w:pPr>
        <w:jc w:val="center"/>
        <w:rPr>
          <w:rFonts w:ascii="Times New Roman" w:hAnsi="Times New Roman"/>
          <w:sz w:val="24"/>
          <w:szCs w:val="24"/>
        </w:rPr>
      </w:pPr>
    </w:p>
    <w:p w:rsidR="009E6D27" w:rsidRPr="00F168C2" w:rsidRDefault="009E6D27" w:rsidP="009E6D27">
      <w:pPr>
        <w:jc w:val="center"/>
        <w:rPr>
          <w:rFonts w:ascii="Times New Roman" w:hAnsi="Times New Roman"/>
          <w:sz w:val="24"/>
          <w:szCs w:val="24"/>
        </w:rPr>
      </w:pPr>
      <w:r w:rsidRPr="00F168C2">
        <w:rPr>
          <w:rFonts w:ascii="Times New Roman" w:hAnsi="Times New Roman"/>
          <w:sz w:val="24"/>
          <w:szCs w:val="24"/>
        </w:rPr>
        <w:t>ПЕРЕЧЕНЬ</w:t>
      </w:r>
    </w:p>
    <w:p w:rsidR="009E6D27" w:rsidRDefault="009E6D27" w:rsidP="009E6D27">
      <w:pPr>
        <w:jc w:val="center"/>
        <w:rPr>
          <w:rFonts w:ascii="Times New Roman" w:hAnsi="Times New Roman"/>
          <w:sz w:val="24"/>
          <w:szCs w:val="24"/>
        </w:rPr>
      </w:pPr>
      <w:r w:rsidRPr="00F168C2">
        <w:rPr>
          <w:rFonts w:ascii="Times New Roman" w:hAnsi="Times New Roman"/>
          <w:sz w:val="24"/>
          <w:szCs w:val="24"/>
        </w:rPr>
        <w:t xml:space="preserve">оборудования и средств измерений для осуществления деятельности </w:t>
      </w:r>
    </w:p>
    <w:p w:rsidR="009E6D27" w:rsidRDefault="009E6D27" w:rsidP="009E6D27">
      <w:pPr>
        <w:jc w:val="center"/>
        <w:rPr>
          <w:rFonts w:ascii="Times New Roman" w:hAnsi="Times New Roman"/>
          <w:sz w:val="24"/>
          <w:szCs w:val="24"/>
        </w:rPr>
      </w:pPr>
      <w:r w:rsidRPr="00F168C2">
        <w:rPr>
          <w:rFonts w:ascii="Times New Roman" w:hAnsi="Times New Roman"/>
          <w:sz w:val="24"/>
          <w:szCs w:val="24"/>
        </w:rPr>
        <w:t>в области пожарной безопасности</w:t>
      </w:r>
    </w:p>
    <w:p w:rsidR="009E6D27" w:rsidRDefault="009E6D27" w:rsidP="009E6D27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6"/>
      </w:tblGrid>
      <w:tr w:rsidR="009E6D27" w:rsidRPr="007A526D" w:rsidTr="001B6B5C">
        <w:tc>
          <w:tcPr>
            <w:tcW w:w="2336" w:type="dxa"/>
            <w:shd w:val="clear" w:color="auto" w:fill="auto"/>
            <w:hideMark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b/>
                <w:bCs/>
                <w:sz w:val="24"/>
                <w:szCs w:val="24"/>
              </w:rPr>
              <w:t>Вид деятельности</w:t>
            </w:r>
          </w:p>
        </w:tc>
        <w:tc>
          <w:tcPr>
            <w:tcW w:w="2336" w:type="dxa"/>
            <w:shd w:val="clear" w:color="auto" w:fill="auto"/>
            <w:hideMark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336" w:type="dxa"/>
            <w:shd w:val="clear" w:color="auto" w:fill="auto"/>
            <w:hideMark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b/>
                <w:bCs/>
                <w:sz w:val="24"/>
                <w:szCs w:val="24"/>
              </w:rPr>
              <w:t>Руководящие документы</w:t>
            </w:r>
          </w:p>
        </w:tc>
        <w:tc>
          <w:tcPr>
            <w:tcW w:w="2336" w:type="dxa"/>
            <w:shd w:val="clear" w:color="auto" w:fill="auto"/>
            <w:hideMark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Измеряемые параметры /выполняемые функции </w:t>
            </w:r>
          </w:p>
        </w:tc>
      </w:tr>
      <w:tr w:rsidR="009E6D27" w:rsidTr="001B6B5C">
        <w:tc>
          <w:tcPr>
            <w:tcW w:w="2336" w:type="dxa"/>
            <w:vMerge w:val="restart"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Монтаж, техническое обслуживание и ремонт систем пожарной и охранно-пожарной сигнализации и их элементов, включая диспетчеризацию и проведение пусконаладочных работ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Люксметр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п.12.43, 12.55 НПБ 88-2001</w:t>
            </w:r>
            <w:r w:rsidRPr="00840ED8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 13.13 СП 5.13130.2009</w:t>
            </w:r>
          </w:p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Пособие к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Измерение освещенности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Магазин сопротивления измерительный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Прил. № 15 Пособия к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Многозначное измерение электрического сопротивления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Вольтметр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Прил. № 15 Пособия к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измерение напряжения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Осциллограф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Прил. № 15 Пособия к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Регистрация измерение параметров и наблюдение электрических сигналов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0ED8">
              <w:rPr>
                <w:rFonts w:ascii="Times New Roman" w:hAnsi="Times New Roman"/>
                <w:sz w:val="24"/>
                <w:szCs w:val="24"/>
              </w:rPr>
              <w:t>Мегаомметр</w:t>
            </w:r>
            <w:proofErr w:type="spellEnd"/>
            <w:r w:rsidRPr="00840E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п.10.2 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Измерение сопротивления изоляции и больших значений сопротивления, генерация высокого напряжения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Омметр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п.10.2 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Измерение сопротивлений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Амперметр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Раздел V п.14 НПБ 87-2001</w:t>
            </w:r>
          </w:p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 9.12 По ГОСТ Р 51052-2002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Измерение силы тока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Источник питания MPS-3005L-1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 12.55 НПБ 88-2001</w:t>
            </w:r>
            <w:r w:rsidRPr="00840ED8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п.10.2.9НПБ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Прибор электроизмерительный Ц4352-М1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 12.55 НПБ 88-2001</w:t>
            </w:r>
            <w:r w:rsidRPr="00840ED8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п.10.2.9НПБ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Измерение напряжения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Секундомер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 12.1.6, 12.12.7 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Измерение интервалов времени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Автотрансформатор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Приложение 15 Пособия к                   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 xml:space="preserve">Плавное регулирование напряжения (в </w:t>
            </w:r>
            <w:proofErr w:type="spellStart"/>
            <w:r w:rsidRPr="00840ED8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840ED8">
              <w:rPr>
                <w:rFonts w:ascii="Times New Roman" w:hAnsi="Times New Roman"/>
                <w:sz w:val="24"/>
                <w:szCs w:val="24"/>
              </w:rPr>
              <w:t>. под нагрузкой)</w:t>
            </w:r>
          </w:p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Ксеноновый источник света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 12.55 НПБ 88-2001</w:t>
            </w:r>
            <w:r w:rsidRPr="00840ED8">
              <w:rPr>
                <w:rFonts w:ascii="Times New Roman" w:hAnsi="Times New Roman"/>
                <w:sz w:val="24"/>
                <w:szCs w:val="24"/>
              </w:rPr>
              <w:t>*</w:t>
            </w:r>
          </w:p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п.10.2.9НПБ 75-98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бесконтактное срабатывание извещателей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Термометр ртутный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ГОСТ 13646-68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Измерение температуры воздуха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0ED8">
              <w:rPr>
                <w:rFonts w:ascii="Times New Roman" w:hAnsi="Times New Roman"/>
                <w:sz w:val="24"/>
                <w:szCs w:val="24"/>
              </w:rPr>
              <w:t>Шумомер</w:t>
            </w:r>
            <w:proofErr w:type="spellEnd"/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Измерение уровня шума (громкости звука)</w:t>
            </w:r>
          </w:p>
        </w:tc>
      </w:tr>
      <w:tr w:rsidR="009E6D27" w:rsidTr="001B6B5C">
        <w:tc>
          <w:tcPr>
            <w:tcW w:w="2336" w:type="dxa"/>
            <w:vMerge/>
            <w:shd w:val="clear" w:color="auto" w:fill="auto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Частотомер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  <w:u w:val="single"/>
              </w:rPr>
              <w:t>Приложение 15 Пособия к                    РД 78.145-93</w:t>
            </w:r>
          </w:p>
        </w:tc>
        <w:tc>
          <w:tcPr>
            <w:tcW w:w="2336" w:type="dxa"/>
            <w:shd w:val="clear" w:color="auto" w:fill="auto"/>
            <w:vAlign w:val="center"/>
          </w:tcPr>
          <w:p w:rsidR="009E6D27" w:rsidRPr="00840ED8" w:rsidRDefault="009E6D27" w:rsidP="001B6B5C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40ED8">
              <w:rPr>
                <w:rFonts w:ascii="Times New Roman" w:hAnsi="Times New Roman"/>
                <w:sz w:val="24"/>
                <w:szCs w:val="24"/>
              </w:rPr>
              <w:t>Измерение частоты сигналов</w:t>
            </w:r>
          </w:p>
        </w:tc>
      </w:tr>
    </w:tbl>
    <w:p w:rsidR="009E6D27" w:rsidRDefault="009E6D27" w:rsidP="009E6D27">
      <w:pPr>
        <w:ind w:firstLine="0"/>
        <w:rPr>
          <w:rFonts w:ascii="Times New Roman" w:hAnsi="Times New Roman"/>
          <w:sz w:val="24"/>
          <w:szCs w:val="24"/>
        </w:rPr>
      </w:pPr>
    </w:p>
    <w:p w:rsidR="009E6D27" w:rsidRDefault="009E6D27" w:rsidP="009E6D27">
      <w:pPr>
        <w:ind w:firstLine="284"/>
        <w:rPr>
          <w:rFonts w:ascii="Times New Roman" w:hAnsi="Times New Roman"/>
          <w:sz w:val="24"/>
          <w:szCs w:val="24"/>
        </w:rPr>
      </w:pPr>
    </w:p>
    <w:p w:rsidR="009E6D27" w:rsidRDefault="009E6D27" w:rsidP="009E6D27">
      <w:pPr>
        <w:ind w:firstLine="284"/>
        <w:rPr>
          <w:rFonts w:ascii="Times New Roman" w:hAnsi="Times New Roman"/>
          <w:sz w:val="24"/>
          <w:szCs w:val="24"/>
        </w:rPr>
      </w:pPr>
    </w:p>
    <w:p w:rsidR="009E6D27" w:rsidRPr="009B0EF6" w:rsidRDefault="009E6D27" w:rsidP="009E6D27">
      <w:pPr>
        <w:ind w:firstLine="284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208"/>
        <w:gridCol w:w="5147"/>
      </w:tblGrid>
      <w:tr w:rsidR="009E6D27" w:rsidRPr="009B0EF6" w:rsidTr="001B6B5C">
        <w:trPr>
          <w:jc w:val="center"/>
        </w:trPr>
        <w:tc>
          <w:tcPr>
            <w:tcW w:w="4766" w:type="dxa"/>
          </w:tcPr>
          <w:p w:rsidR="009E6D27" w:rsidRPr="009B0EF6" w:rsidRDefault="009E6D27" w:rsidP="001B6B5C">
            <w:pPr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B0EF6">
              <w:rPr>
                <w:rFonts w:ascii="Times New Roman" w:hAnsi="Times New Roman"/>
                <w:b/>
                <w:sz w:val="24"/>
                <w:szCs w:val="24"/>
              </w:rPr>
              <w:t xml:space="preserve">сполнитель   </w:t>
            </w:r>
          </w:p>
          <w:p w:rsidR="009E6D27" w:rsidRPr="009B0EF6" w:rsidRDefault="009E6D27" w:rsidP="001B6B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9E6D27" w:rsidRPr="009B0EF6" w:rsidRDefault="009E6D27" w:rsidP="001B6B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B0EF6">
              <w:rPr>
                <w:rFonts w:ascii="Times New Roman" w:hAnsi="Times New Roman"/>
                <w:sz w:val="24"/>
                <w:szCs w:val="24"/>
              </w:rPr>
              <w:t>__________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9E6D27" w:rsidRPr="009B0EF6" w:rsidRDefault="009E6D27" w:rsidP="001B6B5C">
            <w:pPr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9B0EF6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(наименование должности)</w:t>
            </w:r>
          </w:p>
          <w:p w:rsidR="009E6D27" w:rsidRPr="009B0EF6" w:rsidRDefault="009E6D27" w:rsidP="001B6B5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B0EF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E6D27" w:rsidRPr="009B0EF6" w:rsidRDefault="009E6D27" w:rsidP="001B6B5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 w:rsidRPr="009B0EF6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 w:rsidRPr="009B0EF6">
              <w:rPr>
                <w:rFonts w:ascii="Times New Roman" w:hAnsi="Times New Roman" w:cs="Times New Roman"/>
                <w:sz w:val="16"/>
                <w:szCs w:val="16"/>
              </w:rPr>
              <w:t>/________________/</w:t>
            </w:r>
            <w:r w:rsidRPr="009B0EF6">
              <w:rPr>
                <w:rFonts w:ascii="Times New Roman" w:hAnsi="Times New Roman" w:cs="Times New Roman"/>
                <w:sz w:val="16"/>
                <w:szCs w:val="16"/>
              </w:rPr>
              <w:tab/>
            </w:r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(</w:t>
            </w:r>
            <w:proofErr w:type="gramStart"/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 xml:space="preserve">подпись)   </w:t>
            </w:r>
            <w:proofErr w:type="gramEnd"/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 xml:space="preserve">                        (Ф.И.О.)                                                  </w:t>
            </w:r>
          </w:p>
          <w:p w:rsidR="009E6D27" w:rsidRPr="009B0EF6" w:rsidRDefault="009E6D27" w:rsidP="001B6B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B0EF6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  <w:tc>
          <w:tcPr>
            <w:tcW w:w="4805" w:type="dxa"/>
          </w:tcPr>
          <w:p w:rsidR="009E6D27" w:rsidRPr="009B0EF6" w:rsidRDefault="009E6D27" w:rsidP="001B6B5C">
            <w:pPr>
              <w:ind w:left="267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9B0EF6">
              <w:rPr>
                <w:rFonts w:ascii="Times New Roman" w:hAnsi="Times New Roman"/>
                <w:b/>
                <w:sz w:val="24"/>
                <w:szCs w:val="24"/>
              </w:rPr>
              <w:t xml:space="preserve">Заказчик </w:t>
            </w:r>
          </w:p>
          <w:p w:rsidR="009E6D27" w:rsidRPr="009B0EF6" w:rsidRDefault="009E6D27" w:rsidP="001B6B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9E6D27" w:rsidRPr="009B0EF6" w:rsidRDefault="009E6D27" w:rsidP="001B6B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9B0EF6">
              <w:rPr>
                <w:rFonts w:ascii="Times New Roman" w:hAnsi="Times New Roman"/>
                <w:sz w:val="24"/>
                <w:szCs w:val="24"/>
              </w:rPr>
              <w:t>__________________________________________</w:t>
            </w:r>
          </w:p>
          <w:p w:rsidR="009E6D27" w:rsidRPr="009B0EF6" w:rsidRDefault="009E6D27" w:rsidP="001B6B5C">
            <w:pPr>
              <w:ind w:firstLine="0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9B0EF6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(наименование должности)</w:t>
            </w:r>
          </w:p>
          <w:p w:rsidR="009E6D27" w:rsidRPr="009E6D27" w:rsidRDefault="009E6D27" w:rsidP="001B6B5C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9B0EF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E6D27" w:rsidRPr="009B0EF6" w:rsidRDefault="009E6D27" w:rsidP="001B6B5C">
            <w:pPr>
              <w:pStyle w:val="ab"/>
              <w:rPr>
                <w:rFonts w:ascii="Times New Roman" w:hAnsi="Times New Roman" w:cs="Times New Roman"/>
                <w:sz w:val="16"/>
                <w:szCs w:val="16"/>
              </w:rPr>
            </w:pPr>
            <w:r w:rsidRPr="009B0EF6">
              <w:rPr>
                <w:rFonts w:ascii="Times New Roman" w:hAnsi="Times New Roman" w:cs="Times New Roman"/>
                <w:sz w:val="24"/>
                <w:szCs w:val="24"/>
              </w:rPr>
              <w:t>___________________ /________________/</w:t>
            </w:r>
            <w:r w:rsidRPr="009B0EF6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(</w:t>
            </w:r>
            <w:proofErr w:type="gramStart"/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 xml:space="preserve">подпись)   </w:t>
            </w:r>
            <w:proofErr w:type="gramEnd"/>
            <w:r w:rsidRPr="009B0EF6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 xml:space="preserve">                        (Ф.И.О.)                                                  </w:t>
            </w:r>
          </w:p>
          <w:p w:rsidR="009E6D27" w:rsidRPr="009B0EF6" w:rsidRDefault="009E6D27" w:rsidP="001B6B5C">
            <w:pPr>
              <w:ind w:left="267" w:firstLine="0"/>
              <w:rPr>
                <w:rFonts w:ascii="Times New Roman" w:hAnsi="Times New Roman"/>
                <w:sz w:val="24"/>
                <w:szCs w:val="24"/>
              </w:rPr>
            </w:pPr>
            <w:r w:rsidRPr="009B0EF6">
              <w:rPr>
                <w:rFonts w:ascii="Times New Roman" w:hAnsi="Times New Roman"/>
                <w:b/>
                <w:sz w:val="16"/>
                <w:szCs w:val="16"/>
              </w:rPr>
              <w:t>М.П.</w:t>
            </w:r>
          </w:p>
        </w:tc>
      </w:tr>
    </w:tbl>
    <w:p w:rsidR="009E6D27" w:rsidRPr="009032FB" w:rsidRDefault="009E6D27" w:rsidP="009E6D27">
      <w:pPr>
        <w:pStyle w:val="a3"/>
        <w:tabs>
          <w:tab w:val="left" w:pos="708"/>
        </w:tabs>
        <w:spacing w:line="240" w:lineRule="auto"/>
        <w:rPr>
          <w:sz w:val="24"/>
          <w:szCs w:val="24"/>
        </w:rPr>
      </w:pPr>
    </w:p>
    <w:p w:rsidR="009E6D27" w:rsidRPr="009032FB" w:rsidRDefault="009E6D27" w:rsidP="009E6D27">
      <w:pPr>
        <w:pStyle w:val="a3"/>
        <w:tabs>
          <w:tab w:val="left" w:pos="708"/>
        </w:tabs>
        <w:spacing w:line="240" w:lineRule="auto"/>
        <w:rPr>
          <w:sz w:val="24"/>
          <w:szCs w:val="24"/>
        </w:rPr>
      </w:pPr>
    </w:p>
    <w:p w:rsidR="009E6D27" w:rsidRPr="009032FB" w:rsidRDefault="009E6D27" w:rsidP="009E6D27">
      <w:pPr>
        <w:pStyle w:val="a3"/>
        <w:tabs>
          <w:tab w:val="left" w:pos="708"/>
        </w:tabs>
        <w:spacing w:line="240" w:lineRule="auto"/>
        <w:rPr>
          <w:sz w:val="24"/>
          <w:szCs w:val="24"/>
        </w:rPr>
      </w:pPr>
    </w:p>
    <w:p w:rsidR="009E6D27" w:rsidRPr="009032FB" w:rsidRDefault="009E6D27" w:rsidP="009E6D27">
      <w:pPr>
        <w:pStyle w:val="a3"/>
        <w:tabs>
          <w:tab w:val="left" w:pos="708"/>
        </w:tabs>
        <w:spacing w:line="240" w:lineRule="auto"/>
        <w:rPr>
          <w:sz w:val="24"/>
          <w:szCs w:val="24"/>
        </w:rPr>
      </w:pPr>
    </w:p>
    <w:p w:rsidR="009E6D27" w:rsidRDefault="009E6D27" w:rsidP="009E6D27">
      <w:pPr>
        <w:ind w:firstLine="0"/>
        <w:rPr>
          <w:rFonts w:ascii="Times New Roman" w:hAnsi="Times New Roman"/>
          <w:sz w:val="24"/>
          <w:szCs w:val="24"/>
        </w:rPr>
      </w:pPr>
      <w:r w:rsidRPr="009B0EF6">
        <w:rPr>
          <w:rFonts w:ascii="Times New Roman" w:hAnsi="Times New Roman"/>
          <w:sz w:val="24"/>
          <w:szCs w:val="24"/>
        </w:rPr>
        <w:t>Заместитель главного инженера –</w:t>
      </w:r>
    </w:p>
    <w:p w:rsidR="009E6D27" w:rsidRPr="009B0EF6" w:rsidRDefault="009E6D27" w:rsidP="009E6D27">
      <w:pPr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СПБиПК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</w:t>
      </w:r>
      <w:r w:rsidRPr="009B0E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9B0EF6">
        <w:rPr>
          <w:rFonts w:ascii="Times New Roman" w:hAnsi="Times New Roman"/>
          <w:sz w:val="24"/>
          <w:szCs w:val="24"/>
        </w:rPr>
        <w:t>В.С. Ребриков</w:t>
      </w:r>
    </w:p>
    <w:p w:rsidR="00D32EE0" w:rsidRPr="00D32EE0" w:rsidRDefault="00D32EE0" w:rsidP="009E6D27">
      <w:pPr>
        <w:ind w:firstLine="284"/>
        <w:rPr>
          <w:sz w:val="20"/>
        </w:rPr>
      </w:pPr>
    </w:p>
    <w:sectPr w:rsidR="00D32EE0" w:rsidRPr="00D32EE0" w:rsidSect="00015F1A">
      <w:pgSz w:w="11906" w:h="16838" w:code="9"/>
      <w:pgMar w:top="1418" w:right="850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6B40EB"/>
    <w:multiLevelType w:val="hybridMultilevel"/>
    <w:tmpl w:val="2A76378C"/>
    <w:lvl w:ilvl="0" w:tplc="25D60CBA">
      <w:start w:val="1"/>
      <w:numFmt w:val="decimal"/>
      <w:lvlText w:val="1.%1."/>
      <w:lvlJc w:val="left"/>
      <w:pPr>
        <w:tabs>
          <w:tab w:val="num" w:pos="720"/>
        </w:tabs>
        <w:ind w:left="720" w:hanging="360"/>
      </w:pPr>
    </w:lvl>
    <w:lvl w:ilvl="1" w:tplc="B178B938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98163D"/>
    <w:multiLevelType w:val="multilevel"/>
    <w:tmpl w:val="AB1CF4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22D629B1"/>
    <w:multiLevelType w:val="multilevel"/>
    <w:tmpl w:val="9AC87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68D86F84"/>
    <w:multiLevelType w:val="hybridMultilevel"/>
    <w:tmpl w:val="6212AC7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48"/>
    <w:rsid w:val="00015F1A"/>
    <w:rsid w:val="000201B7"/>
    <w:rsid w:val="00034A99"/>
    <w:rsid w:val="0003756A"/>
    <w:rsid w:val="00040AF3"/>
    <w:rsid w:val="00041E0E"/>
    <w:rsid w:val="00057CBE"/>
    <w:rsid w:val="0008319D"/>
    <w:rsid w:val="000D6B40"/>
    <w:rsid w:val="000F18B8"/>
    <w:rsid w:val="00101237"/>
    <w:rsid w:val="00102B4C"/>
    <w:rsid w:val="00151DBB"/>
    <w:rsid w:val="00164162"/>
    <w:rsid w:val="00167E9F"/>
    <w:rsid w:val="00180189"/>
    <w:rsid w:val="001A0606"/>
    <w:rsid w:val="001B5942"/>
    <w:rsid w:val="001D5A40"/>
    <w:rsid w:val="001D6B65"/>
    <w:rsid w:val="00243B92"/>
    <w:rsid w:val="002E025E"/>
    <w:rsid w:val="00323572"/>
    <w:rsid w:val="003816F2"/>
    <w:rsid w:val="003A282D"/>
    <w:rsid w:val="003B721D"/>
    <w:rsid w:val="003C15CE"/>
    <w:rsid w:val="003D6051"/>
    <w:rsid w:val="003F37EB"/>
    <w:rsid w:val="00416EB5"/>
    <w:rsid w:val="0047064E"/>
    <w:rsid w:val="00540472"/>
    <w:rsid w:val="00571909"/>
    <w:rsid w:val="006A2CD7"/>
    <w:rsid w:val="00706EB2"/>
    <w:rsid w:val="007531EC"/>
    <w:rsid w:val="007E5214"/>
    <w:rsid w:val="00803C98"/>
    <w:rsid w:val="00834A88"/>
    <w:rsid w:val="008371D6"/>
    <w:rsid w:val="00861BBF"/>
    <w:rsid w:val="008C0ABE"/>
    <w:rsid w:val="0090086E"/>
    <w:rsid w:val="00910A03"/>
    <w:rsid w:val="009635A9"/>
    <w:rsid w:val="009716DC"/>
    <w:rsid w:val="009720ED"/>
    <w:rsid w:val="00994381"/>
    <w:rsid w:val="009A0934"/>
    <w:rsid w:val="009E6D27"/>
    <w:rsid w:val="00A2754E"/>
    <w:rsid w:val="00A32AA8"/>
    <w:rsid w:val="00A4504D"/>
    <w:rsid w:val="00A61202"/>
    <w:rsid w:val="00A726BC"/>
    <w:rsid w:val="00AA22DD"/>
    <w:rsid w:val="00AA2E3E"/>
    <w:rsid w:val="00AC2C40"/>
    <w:rsid w:val="00B23CDE"/>
    <w:rsid w:val="00B3611F"/>
    <w:rsid w:val="00B62351"/>
    <w:rsid w:val="00B9289D"/>
    <w:rsid w:val="00BA0D7F"/>
    <w:rsid w:val="00BA7E3E"/>
    <w:rsid w:val="00BE2D19"/>
    <w:rsid w:val="00BE49BB"/>
    <w:rsid w:val="00C32B69"/>
    <w:rsid w:val="00C47C6C"/>
    <w:rsid w:val="00C7036C"/>
    <w:rsid w:val="00CA5D0B"/>
    <w:rsid w:val="00CB0D48"/>
    <w:rsid w:val="00CB22EA"/>
    <w:rsid w:val="00CC3674"/>
    <w:rsid w:val="00D32EE0"/>
    <w:rsid w:val="00D364B7"/>
    <w:rsid w:val="00D53787"/>
    <w:rsid w:val="00D64BDC"/>
    <w:rsid w:val="00D90BB2"/>
    <w:rsid w:val="00DC3DD4"/>
    <w:rsid w:val="00DE1CC9"/>
    <w:rsid w:val="00E04BF3"/>
    <w:rsid w:val="00E06FC2"/>
    <w:rsid w:val="00E51DB9"/>
    <w:rsid w:val="00E91235"/>
    <w:rsid w:val="00EA031B"/>
    <w:rsid w:val="00EC11D6"/>
    <w:rsid w:val="00EF2A04"/>
    <w:rsid w:val="00F03EE8"/>
    <w:rsid w:val="00F14DC7"/>
    <w:rsid w:val="00F20038"/>
    <w:rsid w:val="00F22B1D"/>
    <w:rsid w:val="00F7181D"/>
    <w:rsid w:val="00F80D37"/>
    <w:rsid w:val="00F84F5A"/>
    <w:rsid w:val="00FA2CFB"/>
    <w:rsid w:val="00FD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B0BE8C0"/>
  <w15:docId w15:val="{91C50F39-51BF-4496-B04D-1DCD206D6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B69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B5942"/>
    <w:pPr>
      <w:keepNext/>
      <w:tabs>
        <w:tab w:val="num" w:pos="1134"/>
      </w:tabs>
      <w:suppressAutoHyphens/>
      <w:overflowPunct/>
      <w:autoSpaceDE/>
      <w:autoSpaceDN/>
      <w:adjustRightInd/>
      <w:snapToGrid w:val="0"/>
      <w:spacing w:before="360" w:after="120"/>
      <w:ind w:left="1134" w:hanging="1134"/>
      <w:textAlignment w:val="auto"/>
      <w:outlineLvl w:val="1"/>
    </w:pPr>
    <w:rPr>
      <w:rFonts w:ascii="Times New Roman" w:hAnsi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"/>
    <w:rsid w:val="00CB0D48"/>
    <w:pPr>
      <w:overflowPunct/>
      <w:autoSpaceDE/>
      <w:autoSpaceDN/>
      <w:adjustRightInd/>
      <w:spacing w:line="360" w:lineRule="auto"/>
      <w:ind w:firstLine="0"/>
      <w:jc w:val="both"/>
      <w:textAlignment w:val="auto"/>
    </w:pPr>
    <w:rPr>
      <w:rFonts w:ascii="Times New Roman" w:hAnsi="Times New Roman"/>
    </w:rPr>
  </w:style>
  <w:style w:type="character" w:customStyle="1" w:styleId="1">
    <w:name w:val="Пункт Знак1"/>
    <w:basedOn w:val="a0"/>
    <w:link w:val="a3"/>
    <w:rsid w:val="00CB0D4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B594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4">
    <w:name w:val="Body Text Indent"/>
    <w:basedOn w:val="a"/>
    <w:link w:val="a5"/>
    <w:rsid w:val="001B5942"/>
    <w:pPr>
      <w:spacing w:after="120"/>
      <w:ind w:left="283"/>
      <w:textAlignment w:val="auto"/>
    </w:pPr>
    <w:rPr>
      <w:rFonts w:ascii="Times New Roman" w:hAnsi="Times New Roman"/>
    </w:rPr>
  </w:style>
  <w:style w:type="character" w:customStyle="1" w:styleId="a5">
    <w:name w:val="Основной текст с отступом Знак"/>
    <w:basedOn w:val="a0"/>
    <w:link w:val="a4"/>
    <w:rsid w:val="001B59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0">
    <w:name w:val="Обычный1"/>
    <w:rsid w:val="001B5942"/>
    <w:pPr>
      <w:widowControl w:val="0"/>
      <w:snapToGrid w:val="0"/>
      <w:spacing w:after="0" w:line="278" w:lineRule="auto"/>
      <w:ind w:left="360" w:hanging="360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Heading">
    <w:name w:val="Heading"/>
    <w:rsid w:val="001B5942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375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756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416EB5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416EB5"/>
    <w:rPr>
      <w:color w:val="800080"/>
      <w:u w:val="single"/>
    </w:rPr>
  </w:style>
  <w:style w:type="paragraph" w:customStyle="1" w:styleId="xl65">
    <w:name w:val="xl65"/>
    <w:basedOn w:val="a"/>
    <w:rsid w:val="00416EB5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66">
    <w:name w:val="xl66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69">
    <w:name w:val="xl69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416EB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416EB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rsid w:val="00416EB5"/>
    <w:pP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73">
    <w:name w:val="xl73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77">
    <w:name w:val="xl77"/>
    <w:basedOn w:val="a"/>
    <w:rsid w:val="00416E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416EB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79">
    <w:name w:val="xl79"/>
    <w:basedOn w:val="a"/>
    <w:rsid w:val="00416EB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416EB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a"/>
    <w:rsid w:val="00416EB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a"/>
    <w:rsid w:val="00416E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83">
    <w:name w:val="xl83"/>
    <w:basedOn w:val="a"/>
    <w:rsid w:val="00416EB5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84">
    <w:name w:val="xl84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85">
    <w:name w:val="xl85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</w:rPr>
  </w:style>
  <w:style w:type="paragraph" w:customStyle="1" w:styleId="xl86">
    <w:name w:val="xl86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87">
    <w:name w:val="xl87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88">
    <w:name w:val="xl88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89">
    <w:name w:val="xl89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90">
    <w:name w:val="xl90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hAnsi="Times New Roman"/>
      <w:sz w:val="24"/>
      <w:szCs w:val="24"/>
    </w:rPr>
  </w:style>
  <w:style w:type="paragraph" w:customStyle="1" w:styleId="xl91">
    <w:name w:val="xl91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b/>
      <w:bCs/>
      <w:color w:val="FF0000"/>
      <w:sz w:val="24"/>
      <w:szCs w:val="24"/>
    </w:rPr>
  </w:style>
  <w:style w:type="paragraph" w:customStyle="1" w:styleId="xl92">
    <w:name w:val="xl92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color w:val="FF0000"/>
      <w:sz w:val="24"/>
      <w:szCs w:val="24"/>
    </w:rPr>
  </w:style>
  <w:style w:type="paragraph" w:customStyle="1" w:styleId="xl93">
    <w:name w:val="xl93"/>
    <w:basedOn w:val="a"/>
    <w:rsid w:val="00416EB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96">
    <w:name w:val="xl96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97">
    <w:name w:val="xl97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Times New Roman" w:hAnsi="Times New Roman"/>
      <w:b/>
      <w:bCs/>
      <w:sz w:val="24"/>
      <w:szCs w:val="24"/>
    </w:rPr>
  </w:style>
  <w:style w:type="paragraph" w:customStyle="1" w:styleId="xl98">
    <w:name w:val="xl98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416EB5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overflowPunct/>
      <w:autoSpaceDE/>
      <w:autoSpaceDN/>
      <w:adjustRightInd/>
      <w:spacing w:before="100" w:beforeAutospacing="1" w:after="100" w:afterAutospacing="1"/>
      <w:ind w:firstLine="0"/>
      <w:jc w:val="center"/>
      <w:textAlignment w:val="auto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b/>
      <w:bCs/>
      <w:sz w:val="22"/>
      <w:szCs w:val="22"/>
    </w:rPr>
  </w:style>
  <w:style w:type="paragraph" w:customStyle="1" w:styleId="xl105">
    <w:name w:val="xl105"/>
    <w:basedOn w:val="a"/>
    <w:rsid w:val="00416EB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sz w:val="22"/>
      <w:szCs w:val="22"/>
    </w:rPr>
  </w:style>
  <w:style w:type="paragraph" w:customStyle="1" w:styleId="xl106">
    <w:name w:val="xl106"/>
    <w:basedOn w:val="a"/>
    <w:rsid w:val="00416EB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xl107">
    <w:name w:val="xl107"/>
    <w:basedOn w:val="a"/>
    <w:rsid w:val="00416EB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xl108">
    <w:name w:val="xl108"/>
    <w:basedOn w:val="a"/>
    <w:rsid w:val="00416EB5"/>
    <w:pPr>
      <w:pBdr>
        <w:top w:val="single" w:sz="4" w:space="0" w:color="auto"/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sz w:val="22"/>
      <w:szCs w:val="22"/>
    </w:rPr>
  </w:style>
  <w:style w:type="paragraph" w:customStyle="1" w:styleId="xl109">
    <w:name w:val="xl109"/>
    <w:basedOn w:val="a"/>
    <w:rsid w:val="00416EB5"/>
    <w:pPr>
      <w:pBdr>
        <w:top w:val="single" w:sz="4" w:space="0" w:color="auto"/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xl110">
    <w:name w:val="xl110"/>
    <w:basedOn w:val="a"/>
    <w:rsid w:val="00416E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xl111">
    <w:name w:val="xl111"/>
    <w:basedOn w:val="a"/>
    <w:rsid w:val="00416EB5"/>
    <w:pPr>
      <w:pBdr>
        <w:top w:val="single" w:sz="4" w:space="0" w:color="auto"/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b/>
      <w:bCs/>
      <w:sz w:val="22"/>
      <w:szCs w:val="22"/>
    </w:rPr>
  </w:style>
  <w:style w:type="paragraph" w:customStyle="1" w:styleId="xl112">
    <w:name w:val="xl112"/>
    <w:basedOn w:val="a"/>
    <w:rsid w:val="00416E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b/>
      <w:bCs/>
      <w:sz w:val="22"/>
      <w:szCs w:val="22"/>
    </w:rPr>
  </w:style>
  <w:style w:type="paragraph" w:customStyle="1" w:styleId="xl113">
    <w:name w:val="xl113"/>
    <w:basedOn w:val="a"/>
    <w:rsid w:val="00416EB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114">
    <w:name w:val="xl114"/>
    <w:basedOn w:val="a"/>
    <w:rsid w:val="00416EB5"/>
    <w:pPr>
      <w:pBdr>
        <w:top w:val="single" w:sz="4" w:space="0" w:color="auto"/>
        <w:bottom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115">
    <w:name w:val="xl115"/>
    <w:basedOn w:val="a"/>
    <w:rsid w:val="00416E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416EB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rFonts w:ascii="Times New Roman" w:hAnsi="Times New Roman"/>
      <w:sz w:val="22"/>
      <w:szCs w:val="22"/>
    </w:rPr>
  </w:style>
  <w:style w:type="character" w:customStyle="1" w:styleId="aa">
    <w:name w:val="Текст Знак"/>
    <w:link w:val="ab"/>
    <w:locked/>
    <w:rsid w:val="009E6D27"/>
    <w:rPr>
      <w:rFonts w:ascii="Courier New" w:hAnsi="Courier New" w:cs="Courier New"/>
      <w:b/>
      <w:lang w:eastAsia="ru-RU"/>
    </w:rPr>
  </w:style>
  <w:style w:type="paragraph" w:styleId="ab">
    <w:name w:val="Plain Text"/>
    <w:basedOn w:val="a"/>
    <w:link w:val="aa"/>
    <w:rsid w:val="009E6D27"/>
    <w:pPr>
      <w:overflowPunct/>
      <w:autoSpaceDE/>
      <w:autoSpaceDN/>
      <w:adjustRightInd/>
      <w:ind w:firstLine="0"/>
      <w:textAlignment w:val="auto"/>
    </w:pPr>
    <w:rPr>
      <w:rFonts w:ascii="Courier New" w:eastAsiaTheme="minorHAnsi" w:hAnsi="Courier New" w:cs="Courier New"/>
      <w:b/>
      <w:sz w:val="22"/>
      <w:szCs w:val="22"/>
    </w:rPr>
  </w:style>
  <w:style w:type="character" w:customStyle="1" w:styleId="11">
    <w:name w:val="Текст Знак1"/>
    <w:basedOn w:val="a0"/>
    <w:uiPriority w:val="99"/>
    <w:semiHidden/>
    <w:rsid w:val="009E6D27"/>
    <w:rPr>
      <w:rFonts w:ascii="Consolas" w:eastAsia="Times New Roman" w:hAnsi="Consolas" w:cs="Consolas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3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B8F8F9-B8AB-4390-BA47-71D77A2C3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4256</Words>
  <Characters>24261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"Тюменьэнерго"</Company>
  <LinksUpToDate>false</LinksUpToDate>
  <CharactersWithSpaces>28461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УЭС: Васькина Жанна Николаевна</cp:lastModifiedBy>
  <cp:revision>3</cp:revision>
  <cp:lastPrinted>2017-09-14T11:56:00Z</cp:lastPrinted>
  <dcterms:created xsi:type="dcterms:W3CDTF">2017-09-14T11:56:00Z</dcterms:created>
  <dcterms:modified xsi:type="dcterms:W3CDTF">2017-09-15T04:04:00Z</dcterms:modified>
</cp:coreProperties>
</file>